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2A0" w:rsidRPr="0043668D" w:rsidRDefault="00A302A0" w:rsidP="00A302A0">
      <w:pPr>
        <w:pStyle w:val="Heading1"/>
      </w:pPr>
      <w:r w:rsidRPr="0043668D">
        <w:t>PROGRAM REVIEW REPORT</w:t>
      </w:r>
      <w:r w:rsidR="00CC2D65">
        <w:t>-Dean</w:t>
      </w:r>
      <w:r w:rsidR="0071267B">
        <w:t>, SOM</w:t>
      </w:r>
      <w:r w:rsidR="00CC2D65">
        <w:t xml:space="preserve"> medicine</w:t>
      </w:r>
    </w:p>
    <w:p w:rsidR="00A302A0" w:rsidRPr="00DA1F31" w:rsidRDefault="00A302A0" w:rsidP="00A302A0">
      <w:pPr>
        <w:tabs>
          <w:tab w:val="left" w:pos="360"/>
        </w:tabs>
      </w:pPr>
      <w:r w:rsidRPr="006C21AE">
        <w:rPr>
          <w:b/>
        </w:rPr>
        <w:t>1.</w:t>
      </w:r>
      <w:r w:rsidR="006C21AE" w:rsidRPr="006C21AE">
        <w:rPr>
          <w:b/>
        </w:rPr>
        <w:tab/>
      </w:r>
      <w:r w:rsidR="006C21AE" w:rsidRPr="006C21AE">
        <w:rPr>
          <w:b/>
        </w:rPr>
        <w:tab/>
      </w:r>
      <w:r w:rsidRPr="006C21AE">
        <w:rPr>
          <w:b/>
        </w:rPr>
        <w:t>Reporting Institution:</w:t>
      </w:r>
      <w:r>
        <w:t xml:space="preserve"> </w:t>
      </w:r>
      <w:r w:rsidR="006C21AE">
        <w:tab/>
      </w:r>
      <w:r w:rsidR="00EA5B0D">
        <w:t>Southern Illinois University School of Medicine</w:t>
      </w:r>
      <w:r w:rsidRPr="00DA1F31">
        <w:tab/>
      </w:r>
    </w:p>
    <w:p w:rsidR="00A302A0" w:rsidRPr="006C21AE" w:rsidRDefault="00A302A0" w:rsidP="00A302A0">
      <w:pPr>
        <w:tabs>
          <w:tab w:val="left" w:pos="360"/>
        </w:tabs>
        <w:rPr>
          <w:b/>
        </w:rPr>
      </w:pPr>
      <w:r w:rsidRPr="006C21AE">
        <w:rPr>
          <w:b/>
        </w:rPr>
        <w:t>2.</w:t>
      </w:r>
      <w:r w:rsidRPr="006C21AE">
        <w:rPr>
          <w:b/>
        </w:rPr>
        <w:tab/>
      </w:r>
      <w:r w:rsidR="006C21AE" w:rsidRPr="006C21AE">
        <w:rPr>
          <w:b/>
        </w:rPr>
        <w:tab/>
      </w:r>
      <w:r w:rsidRPr="006C21AE">
        <w:rPr>
          <w:b/>
        </w:rPr>
        <w:t xml:space="preserve">Programs Reviewed: </w:t>
      </w:r>
      <w:r w:rsidR="006C21AE" w:rsidRPr="006C21AE">
        <w:rPr>
          <w:b/>
        </w:rPr>
        <w:tab/>
      </w:r>
    </w:p>
    <w:p w:rsidR="00A302A0" w:rsidRPr="006C21AE" w:rsidRDefault="00A302A0" w:rsidP="00A302A0">
      <w:pPr>
        <w:tabs>
          <w:tab w:val="left" w:pos="360"/>
        </w:tabs>
        <w:rPr>
          <w:b/>
        </w:rPr>
      </w:pPr>
      <w:r w:rsidRPr="006C21AE">
        <w:rPr>
          <w:b/>
        </w:rPr>
        <w:t>3.</w:t>
      </w:r>
      <w:r w:rsidRPr="006C21AE">
        <w:rPr>
          <w:b/>
        </w:rPr>
        <w:tab/>
      </w:r>
      <w:r w:rsidR="006C21AE" w:rsidRPr="006C21AE">
        <w:rPr>
          <w:b/>
        </w:rPr>
        <w:tab/>
      </w:r>
      <w:r w:rsidRPr="006C21AE">
        <w:rPr>
          <w:b/>
        </w:rPr>
        <w:t xml:space="preserve">Date: </w:t>
      </w:r>
      <w:r w:rsidR="006C21AE" w:rsidRPr="006C21AE">
        <w:rPr>
          <w:b/>
        </w:rPr>
        <w:tab/>
      </w:r>
      <w:r w:rsidR="006C21AE" w:rsidRPr="006C21AE">
        <w:rPr>
          <w:b/>
        </w:rPr>
        <w:tab/>
      </w:r>
      <w:r w:rsidR="006C21AE" w:rsidRPr="006C21AE">
        <w:rPr>
          <w:b/>
        </w:rPr>
        <w:tab/>
      </w:r>
    </w:p>
    <w:p w:rsidR="00A302A0" w:rsidRPr="00DA1F31" w:rsidRDefault="00A302A0" w:rsidP="00A302A0">
      <w:pPr>
        <w:tabs>
          <w:tab w:val="left" w:pos="360"/>
        </w:tabs>
      </w:pPr>
      <w:r w:rsidRPr="006C21AE">
        <w:rPr>
          <w:b/>
        </w:rPr>
        <w:t>4.</w:t>
      </w:r>
      <w:r w:rsidRPr="006C21AE">
        <w:rPr>
          <w:b/>
        </w:rPr>
        <w:tab/>
      </w:r>
      <w:r w:rsidR="006C21AE" w:rsidRPr="006C21AE">
        <w:rPr>
          <w:b/>
        </w:rPr>
        <w:tab/>
      </w:r>
      <w:r w:rsidRPr="006C21AE">
        <w:rPr>
          <w:b/>
        </w:rPr>
        <w:t>Contact Person:</w:t>
      </w:r>
      <w:r>
        <w:t xml:space="preserve">  </w:t>
      </w:r>
      <w:r w:rsidR="006C21AE">
        <w:tab/>
      </w:r>
      <w:r w:rsidR="00EA5B0D">
        <w:t>Jerry Kruse</w:t>
      </w:r>
      <w:r>
        <w:t xml:space="preserve">, </w:t>
      </w:r>
      <w:r w:rsidR="00EA5B0D">
        <w:t>Dean and Provost</w:t>
      </w:r>
      <w:r w:rsidRPr="00DA1F31">
        <w:tab/>
      </w:r>
    </w:p>
    <w:p w:rsidR="00A302A0" w:rsidRPr="00DA1F31" w:rsidRDefault="00A302A0" w:rsidP="00A302A0">
      <w:pPr>
        <w:tabs>
          <w:tab w:val="left" w:pos="360"/>
        </w:tabs>
        <w:ind w:left="720"/>
      </w:pPr>
      <w:r w:rsidRPr="006C21AE">
        <w:rPr>
          <w:b/>
        </w:rPr>
        <w:t>4.1.</w:t>
      </w:r>
      <w:r w:rsidRPr="006C21AE">
        <w:rPr>
          <w:b/>
        </w:rPr>
        <w:tab/>
        <w:t>Telephone:</w:t>
      </w:r>
      <w:r w:rsidR="005B010F">
        <w:t xml:space="preserve"> </w:t>
      </w:r>
      <w:r w:rsidR="006C21AE">
        <w:tab/>
      </w:r>
      <w:r w:rsidR="005B010F">
        <w:t>(217) 545-3625</w:t>
      </w:r>
      <w:r w:rsidRPr="00DA1F31">
        <w:tab/>
      </w:r>
    </w:p>
    <w:p w:rsidR="00A302A0" w:rsidRPr="00DA1F31" w:rsidRDefault="00A302A0" w:rsidP="00A302A0">
      <w:pPr>
        <w:tabs>
          <w:tab w:val="left" w:pos="360"/>
        </w:tabs>
        <w:ind w:left="720"/>
      </w:pPr>
      <w:r w:rsidRPr="006C21AE">
        <w:rPr>
          <w:b/>
        </w:rPr>
        <w:t>4.2.</w:t>
      </w:r>
      <w:r w:rsidRPr="006C21AE">
        <w:rPr>
          <w:b/>
        </w:rPr>
        <w:tab/>
        <w:t>E-mail:</w:t>
      </w:r>
      <w:r w:rsidRPr="00DA1F31">
        <w:tab/>
      </w:r>
      <w:r w:rsidR="006C21AE">
        <w:tab/>
      </w:r>
      <w:r w:rsidR="005B010F">
        <w:t>jkruse@siumed.edu</w:t>
      </w:r>
    </w:p>
    <w:p w:rsidR="00A302A0" w:rsidRPr="00DA1F31" w:rsidRDefault="00A302A0" w:rsidP="00A302A0">
      <w:pPr>
        <w:tabs>
          <w:tab w:val="left" w:pos="360"/>
        </w:tabs>
        <w:ind w:left="720"/>
      </w:pPr>
      <w:r w:rsidRPr="006C21AE">
        <w:rPr>
          <w:b/>
        </w:rPr>
        <w:t>4.3.</w:t>
      </w:r>
      <w:r w:rsidRPr="006C21AE">
        <w:rPr>
          <w:b/>
        </w:rPr>
        <w:tab/>
        <w:t>Fax:</w:t>
      </w:r>
      <w:r>
        <w:t xml:space="preserve"> </w:t>
      </w:r>
      <w:r w:rsidR="006C21AE">
        <w:tab/>
      </w:r>
      <w:r w:rsidR="006C21AE">
        <w:tab/>
      </w:r>
      <w:r w:rsidR="005B010F">
        <w:t>(217) 545-5790</w:t>
      </w:r>
      <w:r w:rsidRPr="00DA1F31">
        <w:tab/>
      </w:r>
    </w:p>
    <w:p w:rsidR="00A302A0" w:rsidRPr="006C21AE" w:rsidRDefault="00A302A0" w:rsidP="00A302A0">
      <w:pPr>
        <w:tabs>
          <w:tab w:val="left" w:pos="360"/>
        </w:tabs>
        <w:rPr>
          <w:b/>
        </w:rPr>
      </w:pPr>
      <w:r w:rsidRPr="006C21AE">
        <w:rPr>
          <w:b/>
        </w:rPr>
        <w:t>5.</w:t>
      </w:r>
      <w:r w:rsidRPr="006C21AE">
        <w:rPr>
          <w:b/>
        </w:rPr>
        <w:tab/>
      </w:r>
      <w:r w:rsidR="006C21AE" w:rsidRPr="006C21AE">
        <w:rPr>
          <w:b/>
        </w:rPr>
        <w:tab/>
      </w:r>
      <w:r w:rsidRPr="006C21AE">
        <w:rPr>
          <w:b/>
        </w:rPr>
        <w:t>Major Findings and Recommendations</w:t>
      </w:r>
    </w:p>
    <w:p w:rsidR="00A302A0" w:rsidRDefault="00A302A0" w:rsidP="006C21AE">
      <w:pPr>
        <w:ind w:firstLine="720"/>
      </w:pPr>
      <w:r>
        <w:t>The review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was comprised</w:t>
      </w:r>
      <w:r>
        <w:rPr>
          <w:spacing w:val="-8"/>
        </w:rPr>
        <w:t xml:space="preserve"> </w:t>
      </w:r>
      <w:r>
        <w:t xml:space="preserve">of: </w:t>
      </w:r>
    </w:p>
    <w:p w:rsidR="00FB69DA" w:rsidRDefault="006C21AE">
      <w:r>
        <w:tab/>
      </w:r>
    </w:p>
    <w:p w:rsidR="00A302A0" w:rsidRDefault="006C21AE">
      <w:r>
        <w:tab/>
      </w:r>
    </w:p>
    <w:p w:rsidR="00A302A0" w:rsidRDefault="006C21AE">
      <w:r>
        <w:tab/>
      </w:r>
    </w:p>
    <w:p w:rsidR="00A302A0" w:rsidRPr="006C21AE" w:rsidRDefault="006C21AE" w:rsidP="00A302A0">
      <w:pPr>
        <w:tabs>
          <w:tab w:val="left" w:pos="360"/>
        </w:tabs>
        <w:rPr>
          <w:b/>
        </w:rPr>
      </w:pPr>
      <w:r>
        <w:tab/>
      </w:r>
      <w:r>
        <w:tab/>
      </w:r>
      <w:r w:rsidR="00A302A0" w:rsidRPr="006C21AE">
        <w:rPr>
          <w:b/>
        </w:rPr>
        <w:t>5.1</w:t>
      </w:r>
      <w:r w:rsidR="00A302A0" w:rsidRPr="006C21AE">
        <w:rPr>
          <w:b/>
        </w:rPr>
        <w:tab/>
        <w:t>Description and assessment of any major changes in the program:</w:t>
      </w:r>
    </w:p>
    <w:p w:rsidR="00A302A0" w:rsidRDefault="006C21AE" w:rsidP="00A302A0">
      <w:pPr>
        <w:tabs>
          <w:tab w:val="left" w:pos="360"/>
        </w:tabs>
        <w:ind w:left="360" w:hanging="360"/>
      </w:pPr>
      <w:r>
        <w:tab/>
      </w:r>
      <w:r>
        <w:tab/>
      </w:r>
      <w:r>
        <w:tab/>
      </w:r>
    </w:p>
    <w:p w:rsidR="00A302A0" w:rsidRPr="006C21AE" w:rsidRDefault="006C21AE" w:rsidP="006C21AE">
      <w:pPr>
        <w:tabs>
          <w:tab w:val="left" w:pos="360"/>
        </w:tabs>
        <w:ind w:left="1440" w:hanging="1440"/>
        <w:rPr>
          <w:b/>
        </w:rPr>
      </w:pPr>
      <w:r>
        <w:tab/>
        <w:t xml:space="preserve">       </w:t>
      </w:r>
      <w:r w:rsidR="00A302A0" w:rsidRPr="006C21AE">
        <w:rPr>
          <w:b/>
        </w:rPr>
        <w:t>5.2</w:t>
      </w:r>
      <w:r w:rsidR="00A302A0" w:rsidRPr="006C21AE">
        <w:rPr>
          <w:b/>
        </w:rPr>
        <w:tab/>
        <w:t>Description of major findings and recommendations, including evidence of learning outcomes and identification of opportunities for program improvement:</w:t>
      </w:r>
    </w:p>
    <w:p w:rsidR="00A302A0" w:rsidRDefault="006C21AE" w:rsidP="00A302A0">
      <w:pPr>
        <w:ind w:left="360" w:hanging="360"/>
      </w:pPr>
      <w:r>
        <w:tab/>
      </w:r>
      <w:r>
        <w:tab/>
      </w:r>
      <w:r>
        <w:tab/>
      </w:r>
    </w:p>
    <w:p w:rsidR="00A302A0" w:rsidRPr="006C21AE" w:rsidRDefault="00A302A0" w:rsidP="006C21AE">
      <w:pPr>
        <w:ind w:left="1440" w:hanging="720"/>
        <w:rPr>
          <w:b/>
        </w:rPr>
      </w:pPr>
      <w:r w:rsidRPr="006C21AE">
        <w:rPr>
          <w:b/>
        </w:rPr>
        <w:t xml:space="preserve">5.3  </w:t>
      </w:r>
      <w:r w:rsidR="006C21AE" w:rsidRPr="006C21AE">
        <w:rPr>
          <w:b/>
        </w:rPr>
        <w:tab/>
      </w:r>
      <w:r w:rsidRPr="006C21AE">
        <w:rPr>
          <w:b/>
        </w:rPr>
        <w:t>Description of actions taken since the last review, including instructional resources and practices, and curricular changes:</w:t>
      </w:r>
    </w:p>
    <w:p w:rsidR="00A302A0" w:rsidRDefault="006C21AE" w:rsidP="00A302A0">
      <w:pPr>
        <w:ind w:left="360" w:hanging="360"/>
      </w:pPr>
      <w:r>
        <w:tab/>
      </w:r>
      <w:r>
        <w:tab/>
      </w:r>
      <w:r>
        <w:tab/>
      </w:r>
    </w:p>
    <w:p w:rsidR="00A302A0" w:rsidRPr="006C21AE" w:rsidRDefault="00A302A0" w:rsidP="006C21AE">
      <w:pPr>
        <w:ind w:left="1440" w:hanging="720"/>
        <w:rPr>
          <w:b/>
        </w:rPr>
      </w:pPr>
      <w:r w:rsidRPr="006C21AE">
        <w:rPr>
          <w:b/>
        </w:rPr>
        <w:t xml:space="preserve">5.4 </w:t>
      </w:r>
      <w:r w:rsidR="006C21AE" w:rsidRPr="006C21AE">
        <w:rPr>
          <w:b/>
        </w:rPr>
        <w:tab/>
      </w:r>
      <w:r w:rsidRPr="006C21AE">
        <w:rPr>
          <w:b/>
        </w:rPr>
        <w:t xml:space="preserve"> Description of actions to be taken as a result of this review, including instructional resource and practices, and curricular changes:</w:t>
      </w:r>
    </w:p>
    <w:p w:rsidR="0071267B" w:rsidRDefault="006C21AE" w:rsidP="0071267B">
      <w:pPr>
        <w:ind w:left="360" w:hanging="360"/>
      </w:pPr>
      <w:r>
        <w:tab/>
      </w:r>
      <w:r>
        <w:tab/>
      </w:r>
      <w:r>
        <w:tab/>
      </w:r>
      <w:bookmarkStart w:id="0" w:name="_GoBack"/>
      <w:bookmarkEnd w:id="0"/>
    </w:p>
    <w:sectPr w:rsidR="00712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27721"/>
    <w:multiLevelType w:val="hybridMultilevel"/>
    <w:tmpl w:val="0024B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A0"/>
    <w:rsid w:val="0005112F"/>
    <w:rsid w:val="005B010F"/>
    <w:rsid w:val="00695975"/>
    <w:rsid w:val="006C21AE"/>
    <w:rsid w:val="0071267B"/>
    <w:rsid w:val="00A302A0"/>
    <w:rsid w:val="00A878AC"/>
    <w:rsid w:val="00AA33C9"/>
    <w:rsid w:val="00BD513E"/>
    <w:rsid w:val="00CC2D65"/>
    <w:rsid w:val="00E81F43"/>
    <w:rsid w:val="00EA5B0D"/>
    <w:rsid w:val="00FB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5F46"/>
  <w15:chartTrackingRefBased/>
  <w15:docId w15:val="{C23EE279-4BD8-4839-BBCF-D74379AB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2A0"/>
    <w:pPr>
      <w:spacing w:before="120" w:after="12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2A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2A0"/>
    <w:rPr>
      <w:rFonts w:eastAsiaTheme="majorEastAsia" w:cstheme="majorBidi"/>
      <w:b/>
      <w:caps/>
      <w:sz w:val="24"/>
      <w:szCs w:val="32"/>
    </w:rPr>
  </w:style>
  <w:style w:type="paragraph" w:styleId="ListParagraph">
    <w:name w:val="List Paragraph"/>
    <w:basedOn w:val="Normal"/>
    <w:uiPriority w:val="34"/>
    <w:qFormat/>
    <w:rsid w:val="00A3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797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R. Chevalier</dc:creator>
  <cp:keywords/>
  <dc:description/>
  <cp:lastModifiedBy>Lindsey, Julie M</cp:lastModifiedBy>
  <cp:revision>2</cp:revision>
  <dcterms:created xsi:type="dcterms:W3CDTF">2021-09-28T19:31:00Z</dcterms:created>
  <dcterms:modified xsi:type="dcterms:W3CDTF">2021-09-28T19:31:00Z</dcterms:modified>
</cp:coreProperties>
</file>