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8C2" w:rsidRDefault="008938C2" w:rsidP="00675708">
      <w:pPr>
        <w:pStyle w:val="Title"/>
      </w:pPr>
      <w:bookmarkStart w:id="0" w:name="_GoBack"/>
      <w:bookmarkEnd w:id="0"/>
    </w:p>
    <w:p w:rsidR="00675708" w:rsidRDefault="00675708" w:rsidP="00675708"/>
    <w:p w:rsidR="00675708" w:rsidRDefault="00675708" w:rsidP="00675708"/>
    <w:p w:rsidR="00675708" w:rsidRPr="00E96E1B" w:rsidRDefault="004C7542" w:rsidP="00E96E1B">
      <w:pPr>
        <w:pStyle w:val="Title"/>
      </w:pPr>
      <w:r>
        <w:t>Program</w:t>
      </w:r>
      <w:r w:rsidR="00D10DE4">
        <w:t xml:space="preserve"> Name</w:t>
      </w:r>
    </w:p>
    <w:p w:rsidR="00E96E1B" w:rsidRPr="00E96E1B" w:rsidRDefault="00E96E1B" w:rsidP="00E96E1B">
      <w:pPr>
        <w:pStyle w:val="Title"/>
      </w:pPr>
      <w:r w:rsidRPr="00E96E1B">
        <w:t>College</w:t>
      </w:r>
      <w:r w:rsidR="00D10DE4">
        <w:t xml:space="preserve"> Name</w:t>
      </w:r>
    </w:p>
    <w:p w:rsidR="00675708" w:rsidRDefault="00675708" w:rsidP="00675708"/>
    <w:p w:rsidR="00675708" w:rsidRDefault="00675708" w:rsidP="00675708"/>
    <w:p w:rsidR="00675708" w:rsidRDefault="00675708" w:rsidP="009B276C">
      <w:pPr>
        <w:pStyle w:val="Title"/>
      </w:pPr>
    </w:p>
    <w:p w:rsidR="00675708" w:rsidRPr="00815C4B" w:rsidRDefault="00A83A0C" w:rsidP="0025490E">
      <w:pPr>
        <w:pStyle w:val="Title"/>
      </w:pPr>
      <w:bookmarkStart w:id="1" w:name="_Toc486594358"/>
      <w:r>
        <w:t>Reviewer</w:t>
      </w:r>
      <w:r w:rsidR="00E244A2" w:rsidRPr="00815C4B">
        <w:t xml:space="preserve"> Report</w:t>
      </w:r>
      <w:bookmarkEnd w:id="1"/>
    </w:p>
    <w:p w:rsidR="00675708" w:rsidRDefault="00675708" w:rsidP="00675708"/>
    <w:p w:rsidR="00675708" w:rsidRDefault="00675708" w:rsidP="00675708"/>
    <w:p w:rsidR="00675708" w:rsidRDefault="00675708" w:rsidP="00675708"/>
    <w:p w:rsidR="00675708" w:rsidRPr="00815C4B" w:rsidRDefault="00E96E1B" w:rsidP="0025490E">
      <w:pPr>
        <w:pStyle w:val="Title"/>
      </w:pPr>
      <w:r>
        <w:t>Date</w:t>
      </w:r>
    </w:p>
    <w:p w:rsidR="00675708" w:rsidRPr="00675708" w:rsidRDefault="00675708" w:rsidP="0014757B"/>
    <w:p w:rsidR="008938C2" w:rsidRDefault="008938C2" w:rsidP="008938C2"/>
    <w:p w:rsidR="00FB04CA" w:rsidRDefault="00824741" w:rsidP="008938C2">
      <w:r>
        <w:rPr>
          <w:noProof/>
        </w:rPr>
        <w:drawing>
          <wp:anchor distT="0" distB="0" distL="114300" distR="114300" simplePos="0" relativeHeight="251659264" behindDoc="0" locked="0" layoutInCell="1" allowOverlap="1" wp14:anchorId="08FF9DD9" wp14:editId="5157455A">
            <wp:simplePos x="0" y="0"/>
            <wp:positionH relativeFrom="page">
              <wp:align>center</wp:align>
            </wp:positionH>
            <wp:positionV relativeFrom="paragraph">
              <wp:posOffset>16452</wp:posOffset>
            </wp:positionV>
            <wp:extent cx="1225296" cy="1581912"/>
            <wp:effectExtent l="0" t="0" r="0" b="0"/>
            <wp:wrapSquare wrapText="bothSides"/>
            <wp:docPr id="1" name="Picture 1" descr="C:\Users\siu850486674\AppData\Local\Microsoft\Windows\INetCache\Content.Word\SIU_vert_cmyk209-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u850486674\AppData\Local\Microsoft\Windows\INetCache\Content.Word\SIU_vert_cmyk209-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296" cy="158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4CA" w:rsidRDefault="00FB04CA" w:rsidP="008938C2"/>
    <w:p w:rsidR="00FB04CA" w:rsidRDefault="00FB04CA" w:rsidP="008938C2"/>
    <w:p w:rsidR="00FB04CA" w:rsidRDefault="00FB04CA" w:rsidP="008938C2"/>
    <w:p w:rsidR="000936C8" w:rsidRDefault="000936C8">
      <w:pPr>
        <w:rPr>
          <w:rFonts w:eastAsiaTheme="majorEastAsia" w:cstheme="majorBidi"/>
          <w:b/>
          <w:spacing w:val="-10"/>
          <w:sz w:val="52"/>
          <w:szCs w:val="56"/>
        </w:rPr>
      </w:pPr>
      <w:r>
        <w:br w:type="page"/>
      </w:r>
    </w:p>
    <w:p w:rsidR="008938C2" w:rsidRPr="00E33E0F" w:rsidRDefault="00E244A2" w:rsidP="00E96E1B">
      <w:pPr>
        <w:pStyle w:val="Title"/>
      </w:pPr>
      <w:r w:rsidRPr="00E33E0F">
        <w:lastRenderedPageBreak/>
        <w:t>SIU</w:t>
      </w:r>
      <w:r w:rsidR="00E96E1B">
        <w:t>C</w:t>
      </w:r>
      <w:r w:rsidRPr="00E33E0F">
        <w:t xml:space="preserve"> MISSION</w:t>
      </w:r>
    </w:p>
    <w:p w:rsidR="008938C2" w:rsidRPr="00E33E0F" w:rsidRDefault="00E244A2" w:rsidP="00E33E0F">
      <w:pPr>
        <w:rPr>
          <w:sz w:val="28"/>
          <w:szCs w:val="28"/>
        </w:rPr>
      </w:pPr>
      <w:bookmarkStart w:id="2" w:name="_Toc486594360"/>
      <w:r w:rsidRPr="00E33E0F">
        <w:rPr>
          <w:sz w:val="28"/>
          <w:szCs w:val="28"/>
          <w:lang w:val="en"/>
        </w:rPr>
        <w:t>SIU embraces a unique tradition of access and opportunity, inclusive excellence, innovation in research and creativity, and outstanding teaching focused on nurturing student success.  As a nationally ranked public research university and regional economic catalyst, we create and exchange knowledge to shape future leaders, improve our communities, and transform lives.</w:t>
      </w:r>
      <w:bookmarkEnd w:id="2"/>
    </w:p>
    <w:p w:rsidR="00967A7C" w:rsidRDefault="00967A7C" w:rsidP="00967A7C"/>
    <w:p w:rsidR="00E244A2" w:rsidRDefault="00E244A2" w:rsidP="00967A7C"/>
    <w:p w:rsidR="00E244A2" w:rsidRDefault="00E244A2" w:rsidP="00967A7C"/>
    <w:p w:rsidR="00E244A2" w:rsidRDefault="00E244A2" w:rsidP="00967A7C"/>
    <w:p w:rsidR="00E244A2" w:rsidRDefault="00E244A2" w:rsidP="00967A7C"/>
    <w:p w:rsidR="00E244A2" w:rsidRDefault="00E244A2" w:rsidP="00967A7C"/>
    <w:p w:rsidR="009B276C" w:rsidRDefault="009B276C" w:rsidP="00967A7C"/>
    <w:p w:rsidR="00E244A2" w:rsidRDefault="00E244A2" w:rsidP="00967A7C"/>
    <w:p w:rsidR="009B276C" w:rsidRDefault="009B276C" w:rsidP="00967A7C"/>
    <w:p w:rsidR="009B276C" w:rsidRDefault="009B276C" w:rsidP="00967A7C"/>
    <w:p w:rsidR="009B276C" w:rsidRDefault="009B276C" w:rsidP="00967A7C"/>
    <w:p w:rsidR="00E244A2" w:rsidRDefault="00E244A2" w:rsidP="00967A7C"/>
    <w:p w:rsidR="00E244A2" w:rsidRDefault="00E244A2" w:rsidP="00967A7C"/>
    <w:p w:rsidR="00EF3AC7" w:rsidRDefault="00EF3AC7" w:rsidP="00967A7C"/>
    <w:p w:rsidR="00E244A2" w:rsidRDefault="00E244A2" w:rsidP="00967A7C"/>
    <w:p w:rsidR="00E244A2" w:rsidRDefault="00E244A2" w:rsidP="00967A7C"/>
    <w:p w:rsidR="00E244A2" w:rsidRDefault="00E244A2" w:rsidP="00E244A2">
      <w:pPr>
        <w:jc w:val="center"/>
      </w:pPr>
    </w:p>
    <w:p w:rsidR="00E96E1B" w:rsidRDefault="00E96E1B">
      <w:pPr>
        <w:rPr>
          <w:rFonts w:eastAsiaTheme="majorEastAsia" w:cstheme="majorBidi"/>
          <w:b/>
          <w:spacing w:val="-10"/>
          <w:sz w:val="52"/>
          <w:szCs w:val="56"/>
          <w:u w:val="single"/>
        </w:rPr>
      </w:pPr>
      <w:r>
        <w:br w:type="page"/>
      </w:r>
    </w:p>
    <w:sdt>
      <w:sdtPr>
        <w:rPr>
          <w:rFonts w:eastAsiaTheme="minorEastAsia" w:cstheme="minorBidi"/>
          <w:b w:val="0"/>
          <w:color w:val="auto"/>
          <w:sz w:val="24"/>
          <w:szCs w:val="22"/>
        </w:rPr>
        <w:id w:val="465322928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8E1DB8" w:rsidRDefault="008E1DB8">
          <w:pPr>
            <w:pStyle w:val="TOCHeading"/>
          </w:pPr>
          <w:r>
            <w:t>Table of Contents</w:t>
          </w:r>
        </w:p>
        <w:p w:rsidR="00D51E5D" w:rsidRDefault="00AE7C9A">
          <w:pPr>
            <w:pStyle w:val="TOC1"/>
            <w:tabs>
              <w:tab w:val="right" w:leader="dot" w:pos="9350"/>
            </w:tabs>
            <w:rPr>
              <w:rFonts w:cstheme="minorBidi"/>
              <w:b w:val="0"/>
              <w:bCs w:val="0"/>
              <w:caps w:val="0"/>
              <w:noProof/>
              <w:sz w:val="22"/>
              <w:szCs w:val="22"/>
            </w:rPr>
          </w:pPr>
          <w:r>
            <w:rPr>
              <w:rFonts w:asciiTheme="majorHAnsi" w:hAnsiTheme="majorHAnsi"/>
              <w:b w:val="0"/>
              <w:bCs w:val="0"/>
              <w:caps w:val="0"/>
              <w:szCs w:val="24"/>
            </w:rPr>
            <w:fldChar w:fldCharType="begin"/>
          </w:r>
          <w:r>
            <w:rPr>
              <w:rFonts w:asciiTheme="majorHAnsi" w:hAnsiTheme="majorHAnsi"/>
              <w:b w:val="0"/>
              <w:bCs w:val="0"/>
              <w:caps w:val="0"/>
              <w:szCs w:val="24"/>
            </w:rPr>
            <w:instrText xml:space="preserve"> TOC \o "1-3" \h \z \u </w:instrText>
          </w:r>
          <w:r>
            <w:rPr>
              <w:rFonts w:asciiTheme="majorHAnsi" w:hAnsiTheme="majorHAnsi"/>
              <w:b w:val="0"/>
              <w:bCs w:val="0"/>
              <w:caps w:val="0"/>
              <w:szCs w:val="24"/>
            </w:rPr>
            <w:fldChar w:fldCharType="separate"/>
          </w:r>
          <w:hyperlink w:anchor="_Toc275375" w:history="1">
            <w:r w:rsidR="00D51E5D" w:rsidRPr="00901053">
              <w:rPr>
                <w:rStyle w:val="Hyperlink"/>
                <w:noProof/>
              </w:rPr>
              <w:t>Overview</w:t>
            </w:r>
            <w:r w:rsidR="00D51E5D">
              <w:rPr>
                <w:noProof/>
                <w:webHidden/>
              </w:rPr>
              <w:tab/>
            </w:r>
            <w:r w:rsidR="00D51E5D">
              <w:rPr>
                <w:noProof/>
                <w:webHidden/>
              </w:rPr>
              <w:fldChar w:fldCharType="begin"/>
            </w:r>
            <w:r w:rsidR="00D51E5D">
              <w:rPr>
                <w:noProof/>
                <w:webHidden/>
              </w:rPr>
              <w:instrText xml:space="preserve"> PAGEREF _Toc275375 \h </w:instrText>
            </w:r>
            <w:r w:rsidR="00D51E5D">
              <w:rPr>
                <w:noProof/>
                <w:webHidden/>
              </w:rPr>
            </w:r>
            <w:r w:rsidR="00D51E5D">
              <w:rPr>
                <w:noProof/>
                <w:webHidden/>
              </w:rPr>
              <w:fldChar w:fldCharType="separate"/>
            </w:r>
            <w:r w:rsidR="00D51E5D">
              <w:rPr>
                <w:noProof/>
                <w:webHidden/>
              </w:rPr>
              <w:t>1</w:t>
            </w:r>
            <w:r w:rsidR="00D51E5D">
              <w:rPr>
                <w:noProof/>
                <w:webHidden/>
              </w:rPr>
              <w:fldChar w:fldCharType="end"/>
            </w:r>
          </w:hyperlink>
        </w:p>
        <w:p w:rsidR="00D51E5D" w:rsidRDefault="00D44917">
          <w:pPr>
            <w:pStyle w:val="TOC1"/>
            <w:tabs>
              <w:tab w:val="right" w:leader="dot" w:pos="9350"/>
            </w:tabs>
            <w:rPr>
              <w:rFonts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275376" w:history="1">
            <w:r w:rsidR="00D51E5D" w:rsidRPr="00901053">
              <w:rPr>
                <w:rStyle w:val="Hyperlink"/>
                <w:noProof/>
              </w:rPr>
              <w:t>Program Assessment</w:t>
            </w:r>
            <w:r w:rsidR="00D51E5D">
              <w:rPr>
                <w:noProof/>
                <w:webHidden/>
              </w:rPr>
              <w:tab/>
            </w:r>
            <w:r w:rsidR="00D51E5D">
              <w:rPr>
                <w:noProof/>
                <w:webHidden/>
              </w:rPr>
              <w:fldChar w:fldCharType="begin"/>
            </w:r>
            <w:r w:rsidR="00D51E5D">
              <w:rPr>
                <w:noProof/>
                <w:webHidden/>
              </w:rPr>
              <w:instrText xml:space="preserve"> PAGEREF _Toc275376 \h </w:instrText>
            </w:r>
            <w:r w:rsidR="00D51E5D">
              <w:rPr>
                <w:noProof/>
                <w:webHidden/>
              </w:rPr>
            </w:r>
            <w:r w:rsidR="00D51E5D">
              <w:rPr>
                <w:noProof/>
                <w:webHidden/>
              </w:rPr>
              <w:fldChar w:fldCharType="separate"/>
            </w:r>
            <w:r w:rsidR="00D51E5D">
              <w:rPr>
                <w:noProof/>
                <w:webHidden/>
              </w:rPr>
              <w:t>1</w:t>
            </w:r>
            <w:r w:rsidR="00D51E5D">
              <w:rPr>
                <w:noProof/>
                <w:webHidden/>
              </w:rPr>
              <w:fldChar w:fldCharType="end"/>
            </w:r>
          </w:hyperlink>
        </w:p>
        <w:p w:rsidR="00D51E5D" w:rsidRDefault="00D44917">
          <w:pPr>
            <w:pStyle w:val="TOC1"/>
            <w:tabs>
              <w:tab w:val="right" w:leader="dot" w:pos="9350"/>
            </w:tabs>
            <w:rPr>
              <w:rFonts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275377" w:history="1">
            <w:r w:rsidR="00D51E5D" w:rsidRPr="00901053">
              <w:rPr>
                <w:rStyle w:val="Hyperlink"/>
                <w:noProof/>
              </w:rPr>
              <w:t>Classrooms, Facilities, and Laboratories</w:t>
            </w:r>
            <w:r w:rsidR="00D51E5D">
              <w:rPr>
                <w:noProof/>
                <w:webHidden/>
              </w:rPr>
              <w:tab/>
            </w:r>
            <w:r w:rsidR="00D51E5D">
              <w:rPr>
                <w:noProof/>
                <w:webHidden/>
              </w:rPr>
              <w:fldChar w:fldCharType="begin"/>
            </w:r>
            <w:r w:rsidR="00D51E5D">
              <w:rPr>
                <w:noProof/>
                <w:webHidden/>
              </w:rPr>
              <w:instrText xml:space="preserve"> PAGEREF _Toc275377 \h </w:instrText>
            </w:r>
            <w:r w:rsidR="00D51E5D">
              <w:rPr>
                <w:noProof/>
                <w:webHidden/>
              </w:rPr>
            </w:r>
            <w:r w:rsidR="00D51E5D">
              <w:rPr>
                <w:noProof/>
                <w:webHidden/>
              </w:rPr>
              <w:fldChar w:fldCharType="separate"/>
            </w:r>
            <w:r w:rsidR="00D51E5D">
              <w:rPr>
                <w:noProof/>
                <w:webHidden/>
              </w:rPr>
              <w:t>1</w:t>
            </w:r>
            <w:r w:rsidR="00D51E5D">
              <w:rPr>
                <w:noProof/>
                <w:webHidden/>
              </w:rPr>
              <w:fldChar w:fldCharType="end"/>
            </w:r>
          </w:hyperlink>
        </w:p>
        <w:p w:rsidR="00D51E5D" w:rsidRDefault="00D44917">
          <w:pPr>
            <w:pStyle w:val="TOC1"/>
            <w:tabs>
              <w:tab w:val="right" w:leader="dot" w:pos="9350"/>
            </w:tabs>
            <w:rPr>
              <w:rFonts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275378" w:history="1">
            <w:r w:rsidR="00D51E5D" w:rsidRPr="00901053">
              <w:rPr>
                <w:rStyle w:val="Hyperlink"/>
                <w:noProof/>
              </w:rPr>
              <w:t>Online Programs</w:t>
            </w:r>
            <w:r w:rsidR="00D51E5D">
              <w:rPr>
                <w:noProof/>
                <w:webHidden/>
              </w:rPr>
              <w:tab/>
            </w:r>
            <w:r w:rsidR="00D51E5D">
              <w:rPr>
                <w:noProof/>
                <w:webHidden/>
              </w:rPr>
              <w:fldChar w:fldCharType="begin"/>
            </w:r>
            <w:r w:rsidR="00D51E5D">
              <w:rPr>
                <w:noProof/>
                <w:webHidden/>
              </w:rPr>
              <w:instrText xml:space="preserve"> PAGEREF _Toc275378 \h </w:instrText>
            </w:r>
            <w:r w:rsidR="00D51E5D">
              <w:rPr>
                <w:noProof/>
                <w:webHidden/>
              </w:rPr>
            </w:r>
            <w:r w:rsidR="00D51E5D">
              <w:rPr>
                <w:noProof/>
                <w:webHidden/>
              </w:rPr>
              <w:fldChar w:fldCharType="separate"/>
            </w:r>
            <w:r w:rsidR="00D51E5D">
              <w:rPr>
                <w:noProof/>
                <w:webHidden/>
              </w:rPr>
              <w:t>1</w:t>
            </w:r>
            <w:r w:rsidR="00D51E5D">
              <w:rPr>
                <w:noProof/>
                <w:webHidden/>
              </w:rPr>
              <w:fldChar w:fldCharType="end"/>
            </w:r>
          </w:hyperlink>
        </w:p>
        <w:p w:rsidR="00D51E5D" w:rsidRDefault="00D44917">
          <w:pPr>
            <w:pStyle w:val="TOC1"/>
            <w:tabs>
              <w:tab w:val="right" w:leader="dot" w:pos="9350"/>
            </w:tabs>
            <w:rPr>
              <w:rFonts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275379" w:history="1">
            <w:r w:rsidR="00D51E5D" w:rsidRPr="00901053">
              <w:rPr>
                <w:rStyle w:val="Hyperlink"/>
                <w:noProof/>
              </w:rPr>
              <w:t>Off-Campus Programs</w:t>
            </w:r>
            <w:r w:rsidR="00D51E5D">
              <w:rPr>
                <w:noProof/>
                <w:webHidden/>
              </w:rPr>
              <w:tab/>
            </w:r>
            <w:r w:rsidR="00D51E5D">
              <w:rPr>
                <w:noProof/>
                <w:webHidden/>
              </w:rPr>
              <w:fldChar w:fldCharType="begin"/>
            </w:r>
            <w:r w:rsidR="00D51E5D">
              <w:rPr>
                <w:noProof/>
                <w:webHidden/>
              </w:rPr>
              <w:instrText xml:space="preserve"> PAGEREF _Toc275379 \h </w:instrText>
            </w:r>
            <w:r w:rsidR="00D51E5D">
              <w:rPr>
                <w:noProof/>
                <w:webHidden/>
              </w:rPr>
            </w:r>
            <w:r w:rsidR="00D51E5D">
              <w:rPr>
                <w:noProof/>
                <w:webHidden/>
              </w:rPr>
              <w:fldChar w:fldCharType="separate"/>
            </w:r>
            <w:r w:rsidR="00D51E5D">
              <w:rPr>
                <w:noProof/>
                <w:webHidden/>
              </w:rPr>
              <w:t>2</w:t>
            </w:r>
            <w:r w:rsidR="00D51E5D">
              <w:rPr>
                <w:noProof/>
                <w:webHidden/>
              </w:rPr>
              <w:fldChar w:fldCharType="end"/>
            </w:r>
          </w:hyperlink>
        </w:p>
        <w:p w:rsidR="00D51E5D" w:rsidRDefault="00D44917">
          <w:pPr>
            <w:pStyle w:val="TOC1"/>
            <w:tabs>
              <w:tab w:val="right" w:leader="dot" w:pos="9350"/>
            </w:tabs>
            <w:rPr>
              <w:rFonts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275380" w:history="1">
            <w:r w:rsidR="00D51E5D" w:rsidRPr="00901053">
              <w:rPr>
                <w:rStyle w:val="Hyperlink"/>
                <w:noProof/>
              </w:rPr>
              <w:t>Leadership and Institutional Support</w:t>
            </w:r>
            <w:r w:rsidR="00D51E5D">
              <w:rPr>
                <w:noProof/>
                <w:webHidden/>
              </w:rPr>
              <w:tab/>
            </w:r>
            <w:r w:rsidR="00D51E5D">
              <w:rPr>
                <w:noProof/>
                <w:webHidden/>
              </w:rPr>
              <w:fldChar w:fldCharType="begin"/>
            </w:r>
            <w:r w:rsidR="00D51E5D">
              <w:rPr>
                <w:noProof/>
                <w:webHidden/>
              </w:rPr>
              <w:instrText xml:space="preserve"> PAGEREF _Toc275380 \h </w:instrText>
            </w:r>
            <w:r w:rsidR="00D51E5D">
              <w:rPr>
                <w:noProof/>
                <w:webHidden/>
              </w:rPr>
            </w:r>
            <w:r w:rsidR="00D51E5D">
              <w:rPr>
                <w:noProof/>
                <w:webHidden/>
              </w:rPr>
              <w:fldChar w:fldCharType="separate"/>
            </w:r>
            <w:r w:rsidR="00D51E5D">
              <w:rPr>
                <w:noProof/>
                <w:webHidden/>
              </w:rPr>
              <w:t>2</w:t>
            </w:r>
            <w:r w:rsidR="00D51E5D">
              <w:rPr>
                <w:noProof/>
                <w:webHidden/>
              </w:rPr>
              <w:fldChar w:fldCharType="end"/>
            </w:r>
          </w:hyperlink>
        </w:p>
        <w:p w:rsidR="00D51E5D" w:rsidRDefault="00D44917">
          <w:pPr>
            <w:pStyle w:val="TOC1"/>
            <w:tabs>
              <w:tab w:val="right" w:leader="dot" w:pos="9350"/>
            </w:tabs>
            <w:rPr>
              <w:rFonts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275381" w:history="1">
            <w:r w:rsidR="00D51E5D" w:rsidRPr="00901053">
              <w:rPr>
                <w:rStyle w:val="Hyperlink"/>
                <w:noProof/>
              </w:rPr>
              <w:t>Recommendations</w:t>
            </w:r>
            <w:r w:rsidR="00D51E5D">
              <w:rPr>
                <w:noProof/>
                <w:webHidden/>
              </w:rPr>
              <w:tab/>
            </w:r>
            <w:r w:rsidR="00D51E5D">
              <w:rPr>
                <w:noProof/>
                <w:webHidden/>
              </w:rPr>
              <w:fldChar w:fldCharType="begin"/>
            </w:r>
            <w:r w:rsidR="00D51E5D">
              <w:rPr>
                <w:noProof/>
                <w:webHidden/>
              </w:rPr>
              <w:instrText xml:space="preserve"> PAGEREF _Toc275381 \h </w:instrText>
            </w:r>
            <w:r w:rsidR="00D51E5D">
              <w:rPr>
                <w:noProof/>
                <w:webHidden/>
              </w:rPr>
            </w:r>
            <w:r w:rsidR="00D51E5D">
              <w:rPr>
                <w:noProof/>
                <w:webHidden/>
              </w:rPr>
              <w:fldChar w:fldCharType="separate"/>
            </w:r>
            <w:r w:rsidR="00D51E5D">
              <w:rPr>
                <w:noProof/>
                <w:webHidden/>
              </w:rPr>
              <w:t>2</w:t>
            </w:r>
            <w:r w:rsidR="00D51E5D">
              <w:rPr>
                <w:noProof/>
                <w:webHidden/>
              </w:rPr>
              <w:fldChar w:fldCharType="end"/>
            </w:r>
          </w:hyperlink>
        </w:p>
        <w:p w:rsidR="008E1DB8" w:rsidRDefault="00AE7C9A">
          <w:r>
            <w:rPr>
              <w:rFonts w:asciiTheme="majorHAnsi" w:hAnsiTheme="majorHAnsi" w:cstheme="minorHAnsi"/>
              <w:b/>
              <w:bCs/>
              <w:caps/>
              <w:sz w:val="20"/>
              <w:szCs w:val="24"/>
            </w:rPr>
            <w:fldChar w:fldCharType="end"/>
          </w:r>
        </w:p>
      </w:sdtContent>
    </w:sdt>
    <w:p w:rsidR="00DE1083" w:rsidRDefault="00DE1083" w:rsidP="00350FC5">
      <w:pPr>
        <w:rPr>
          <w:rFonts w:eastAsiaTheme="majorEastAsia" w:cstheme="majorBidi"/>
          <w:spacing w:val="-10"/>
          <w:sz w:val="52"/>
          <w:szCs w:val="56"/>
          <w:u w:val="single"/>
        </w:rPr>
        <w:sectPr w:rsidR="00DE1083" w:rsidSect="008215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pgNumType w:start="4"/>
          <w:cols w:space="720"/>
          <w:titlePg/>
          <w:docGrid w:linePitch="360"/>
        </w:sectPr>
      </w:pPr>
    </w:p>
    <w:p w:rsidR="00E71B6A" w:rsidRDefault="0014757B" w:rsidP="005A592D">
      <w:pPr>
        <w:pStyle w:val="Heading1"/>
      </w:pPr>
      <w:bookmarkStart w:id="3" w:name="_Toc275375"/>
      <w:r>
        <w:lastRenderedPageBreak/>
        <w:t>Overview</w:t>
      </w:r>
      <w:bookmarkEnd w:id="3"/>
    </w:p>
    <w:p w:rsidR="00265E59" w:rsidRDefault="00A83A0C" w:rsidP="0014757B">
      <w:r>
        <w:t>Provide a brief description of the program strengths and/or notable achievements.</w:t>
      </w:r>
      <w:r w:rsidR="00265E59">
        <w:t xml:space="preserve"> </w:t>
      </w:r>
      <w:r w:rsidR="000F2DAB">
        <w:t xml:space="preserve"> </w:t>
      </w:r>
      <w:r w:rsidR="00265E59">
        <w:t>Does the program have unique or innovative approaches to teaching, learning, or new knowledge creation?</w:t>
      </w:r>
    </w:p>
    <w:p w:rsidR="000F2DAB" w:rsidRDefault="0079205E" w:rsidP="0014757B">
      <w:r>
        <w:t xml:space="preserve">What are your major findings?  </w:t>
      </w:r>
      <w:r w:rsidR="000F2DAB">
        <w:t xml:space="preserve">Report any major changes that have occurred in the program since the last review.  </w:t>
      </w:r>
      <w:r>
        <w:t>What, if any, actions have been taken since the last review including instructional resources and practices, and curricular changes?</w:t>
      </w:r>
    </w:p>
    <w:p w:rsidR="00A83A0C" w:rsidRDefault="00DB7665" w:rsidP="0014757B">
      <w:r>
        <w:t xml:space="preserve">Summarize the logistics of your visit, including support units or other programs you met with as part of your review.  </w:t>
      </w:r>
      <w:r w:rsidR="00DA640C">
        <w:t>Provide the names an</w:t>
      </w:r>
      <w:r>
        <w:t>d affiliations of the reviewers.</w:t>
      </w:r>
    </w:p>
    <w:p w:rsidR="00C92A84" w:rsidRDefault="00C92A84" w:rsidP="0014757B">
      <w:r w:rsidRPr="005C2DE9">
        <w:t xml:space="preserve">What are the program delivery </w:t>
      </w:r>
      <w:r w:rsidR="0079205E">
        <w:t>m</w:t>
      </w:r>
      <w:r w:rsidR="00F75AAC">
        <w:t>odes (face-to-face, online, off-</w:t>
      </w:r>
      <w:r w:rsidRPr="005C2DE9">
        <w:t>campus)?  Note whether a degree is o</w:t>
      </w:r>
      <w:r w:rsidR="00F75AAC">
        <w:t>ffered completely online or off-</w:t>
      </w:r>
      <w:r w:rsidRPr="005C2DE9">
        <w:t>campus.</w:t>
      </w:r>
    </w:p>
    <w:p w:rsidR="0014757B" w:rsidRDefault="00A83A0C" w:rsidP="00DA640C">
      <w:pPr>
        <w:pStyle w:val="Heading1"/>
      </w:pPr>
      <w:bookmarkStart w:id="4" w:name="_Toc275376"/>
      <w:r>
        <w:t>Program Assessment</w:t>
      </w:r>
      <w:bookmarkEnd w:id="4"/>
    </w:p>
    <w:p w:rsidR="00A83A0C" w:rsidRDefault="00D51E5D" w:rsidP="00DA640C">
      <w:r>
        <w:t>Provide a summary of</w:t>
      </w:r>
      <w:r w:rsidR="00A83A0C">
        <w:t xml:space="preserve"> the process </w:t>
      </w:r>
      <w:r w:rsidR="004256CF">
        <w:t>of assessment and continuous improvement</w:t>
      </w:r>
      <w:r w:rsidR="00A83A0C">
        <w:t xml:space="preserve">, touching on key elements </w:t>
      </w:r>
      <w:r w:rsidR="00DA640C">
        <w:t>including but not limited to</w:t>
      </w:r>
      <w:r w:rsidR="00A83A0C">
        <w:t>:</w:t>
      </w:r>
    </w:p>
    <w:p w:rsidR="00824741" w:rsidRDefault="00824741" w:rsidP="00DA640C">
      <w:pPr>
        <w:pStyle w:val="ListParagraph"/>
        <w:numPr>
          <w:ilvl w:val="0"/>
          <w:numId w:val="21"/>
        </w:numPr>
      </w:pPr>
      <w:r>
        <w:t>Are faculty involved with and aware of the content of the self-study?</w:t>
      </w:r>
    </w:p>
    <w:p w:rsidR="00DA640C" w:rsidRDefault="00DA640C" w:rsidP="00DA640C">
      <w:pPr>
        <w:pStyle w:val="ListParagraph"/>
        <w:numPr>
          <w:ilvl w:val="0"/>
          <w:numId w:val="21"/>
        </w:numPr>
      </w:pPr>
      <w:r>
        <w:t>Are faculty involved with</w:t>
      </w:r>
      <w:r w:rsidR="00824741">
        <w:t xml:space="preserve"> the development of </w:t>
      </w:r>
      <w:r w:rsidR="00A83A0C">
        <w:t xml:space="preserve">the mission, goals and student learning outcomes (SLO) </w:t>
      </w:r>
      <w:r>
        <w:t>of the program?</w:t>
      </w:r>
    </w:p>
    <w:p w:rsidR="00A83A0C" w:rsidRDefault="00A83A0C" w:rsidP="00DA640C">
      <w:pPr>
        <w:pStyle w:val="ListParagraph"/>
        <w:numPr>
          <w:ilvl w:val="0"/>
          <w:numId w:val="21"/>
        </w:numPr>
      </w:pPr>
      <w:r>
        <w:t>Does the process for defining</w:t>
      </w:r>
      <w:r w:rsidR="00DA640C">
        <w:t xml:space="preserve"> the mission, goals, and SLO</w:t>
      </w:r>
      <w:r w:rsidR="00F51EBE">
        <w:t>s</w:t>
      </w:r>
      <w:r>
        <w:t xml:space="preserve"> </w:t>
      </w:r>
      <w:r w:rsidR="00DA640C">
        <w:t xml:space="preserve">involve </w:t>
      </w:r>
      <w:r w:rsidR="004256CF">
        <w:t xml:space="preserve">internal </w:t>
      </w:r>
      <w:r w:rsidR="00D54EE3">
        <w:t>or</w:t>
      </w:r>
      <w:r w:rsidR="004256CF">
        <w:t xml:space="preserve"> external </w:t>
      </w:r>
      <w:r>
        <w:t>constituencies</w:t>
      </w:r>
      <w:r w:rsidR="00D54EE3">
        <w:t xml:space="preserve"> other than faculty</w:t>
      </w:r>
      <w:r>
        <w:t>?</w:t>
      </w:r>
    </w:p>
    <w:p w:rsidR="00A83A0C" w:rsidRDefault="00A83A0C" w:rsidP="00DA640C">
      <w:pPr>
        <w:pStyle w:val="ListParagraph"/>
        <w:numPr>
          <w:ilvl w:val="0"/>
          <w:numId w:val="21"/>
        </w:numPr>
      </w:pPr>
      <w:r>
        <w:t xml:space="preserve">Are the benchmarks (baselines) </w:t>
      </w:r>
      <w:r w:rsidR="004256CF">
        <w:t xml:space="preserve">and assessment tools </w:t>
      </w:r>
      <w:r>
        <w:t xml:space="preserve">appropriate for determining </w:t>
      </w:r>
      <w:r w:rsidR="004256CF">
        <w:t>the achievement of</w:t>
      </w:r>
      <w:r>
        <w:t xml:space="preserve"> </w:t>
      </w:r>
      <w:r w:rsidR="00DA640C">
        <w:t>SLOs?</w:t>
      </w:r>
    </w:p>
    <w:p w:rsidR="00DA640C" w:rsidRDefault="00DA640C" w:rsidP="00DA640C">
      <w:pPr>
        <w:pStyle w:val="ListParagraph"/>
        <w:numPr>
          <w:ilvl w:val="0"/>
          <w:numId w:val="21"/>
        </w:numPr>
      </w:pPr>
      <w:r>
        <w:t>Are all of the SLOs measure</w:t>
      </w:r>
      <w:r w:rsidR="004256CF">
        <w:t>d</w:t>
      </w:r>
      <w:r>
        <w:t>?</w:t>
      </w:r>
    </w:p>
    <w:p w:rsidR="00A83A0C" w:rsidRDefault="00A83A0C" w:rsidP="00DA640C">
      <w:pPr>
        <w:pStyle w:val="ListParagraph"/>
        <w:numPr>
          <w:ilvl w:val="0"/>
          <w:numId w:val="21"/>
        </w:numPr>
      </w:pPr>
      <w:r>
        <w:t>Is the assessment cycle appropriate?</w:t>
      </w:r>
    </w:p>
    <w:p w:rsidR="00A83A0C" w:rsidRDefault="00DA640C" w:rsidP="00D51E5D">
      <w:pPr>
        <w:pStyle w:val="ListParagraph"/>
        <w:numPr>
          <w:ilvl w:val="0"/>
          <w:numId w:val="21"/>
        </w:numPr>
      </w:pPr>
      <w:r>
        <w:t>I</w:t>
      </w:r>
      <w:r w:rsidR="00DB7665">
        <w:t xml:space="preserve">s </w:t>
      </w:r>
      <w:r>
        <w:t>assessment used for continuous improvement?</w:t>
      </w:r>
      <w:r w:rsidR="00F75AAC">
        <w:t xml:space="preserve"> </w:t>
      </w:r>
    </w:p>
    <w:p w:rsidR="00D51E5D" w:rsidRDefault="00D51E5D" w:rsidP="00D51E5D">
      <w:r>
        <w:t>If any of these items are not reported in the self-study or demonstrated during the site visit, please note the shortcoming</w:t>
      </w:r>
      <w:r w:rsidR="00F51EBE">
        <w:t>(s)</w:t>
      </w:r>
      <w:r>
        <w:t xml:space="preserve"> in your report.</w:t>
      </w:r>
    </w:p>
    <w:p w:rsidR="004256CF" w:rsidRPr="00A83A0C" w:rsidRDefault="00D54EE3" w:rsidP="004256CF">
      <w:pPr>
        <w:pStyle w:val="Heading1"/>
      </w:pPr>
      <w:bookmarkStart w:id="5" w:name="_Toc275377"/>
      <w:r>
        <w:t>Classrooms, F</w:t>
      </w:r>
      <w:r w:rsidR="004256CF">
        <w:t>acilities, and Laboratories</w:t>
      </w:r>
      <w:bookmarkEnd w:id="5"/>
    </w:p>
    <w:p w:rsidR="004256CF" w:rsidRDefault="004256CF" w:rsidP="004256CF">
      <w:r>
        <w:t>Provide an overview of the quality of the classrooms</w:t>
      </w:r>
      <w:r w:rsidR="00824741">
        <w:t>, facilities, teaching labs,</w:t>
      </w:r>
      <w:r>
        <w:t xml:space="preserve"> research labs </w:t>
      </w:r>
      <w:r w:rsidR="00824741">
        <w:t xml:space="preserve">and studios </w:t>
      </w:r>
      <w:r>
        <w:t>(as appropriate)</w:t>
      </w:r>
      <w:r w:rsidR="00757F79">
        <w:t xml:space="preserve">.  </w:t>
      </w:r>
      <w:r w:rsidR="00F75AAC">
        <w:t xml:space="preserve">  </w:t>
      </w:r>
    </w:p>
    <w:p w:rsidR="00C92A84" w:rsidRPr="005C2DE9" w:rsidRDefault="00C92A84" w:rsidP="00C92A84">
      <w:pPr>
        <w:pStyle w:val="Heading1"/>
      </w:pPr>
      <w:bookmarkStart w:id="6" w:name="_Toc275378"/>
      <w:r w:rsidRPr="005C2DE9">
        <w:lastRenderedPageBreak/>
        <w:t>Online Programs</w:t>
      </w:r>
      <w:bookmarkEnd w:id="6"/>
    </w:p>
    <w:p w:rsidR="00C92A84" w:rsidRPr="005C2DE9" w:rsidRDefault="00C92A84" w:rsidP="00C92A84">
      <w:r w:rsidRPr="005C2DE9">
        <w:t>Optional section for programs that have degree programs offered online.</w:t>
      </w:r>
      <w:r w:rsidR="00757F79">
        <w:t xml:space="preserve">  Delete</w:t>
      </w:r>
      <w:r w:rsidR="00D54EE3">
        <w:t xml:space="preserve"> this section</w:t>
      </w:r>
      <w:r w:rsidR="00757F79">
        <w:t xml:space="preserve"> if N/A.</w:t>
      </w:r>
    </w:p>
    <w:p w:rsidR="005C2DE9" w:rsidRPr="005C2DE9" w:rsidRDefault="005C2DE9" w:rsidP="005C2DE9">
      <w:pPr>
        <w:pStyle w:val="ListParagraph"/>
        <w:numPr>
          <w:ilvl w:val="0"/>
          <w:numId w:val="22"/>
        </w:numPr>
      </w:pPr>
      <w:r w:rsidRPr="005C2DE9">
        <w:t>Does the online degree program have the same SLO</w:t>
      </w:r>
      <w:r w:rsidR="00F51EBE">
        <w:t>s</w:t>
      </w:r>
      <w:r w:rsidRPr="005C2DE9">
        <w:t xml:space="preserve"> as the on campus program?</w:t>
      </w:r>
    </w:p>
    <w:p w:rsidR="005C2DE9" w:rsidRPr="005C2DE9" w:rsidRDefault="005C2DE9" w:rsidP="005C2DE9">
      <w:pPr>
        <w:pStyle w:val="ListParagraph"/>
        <w:numPr>
          <w:ilvl w:val="0"/>
          <w:numId w:val="22"/>
        </w:numPr>
      </w:pPr>
      <w:r w:rsidRPr="005C2DE9">
        <w:t>Does the assessment process for the p</w:t>
      </w:r>
      <w:r w:rsidR="00F75AAC">
        <w:t>rogram include assessment of on</w:t>
      </w:r>
      <w:r w:rsidRPr="005C2DE9">
        <w:t>line programs?</w:t>
      </w:r>
      <w:r w:rsidR="00F75AAC">
        <w:t xml:space="preserve">  If included, is the data for face-to-face and online classes disaggregated or combined?  </w:t>
      </w:r>
      <w:r w:rsidR="00881E5B">
        <w:t>Is</w:t>
      </w:r>
      <w:r w:rsidR="00F75AAC">
        <w:t xml:space="preserve"> the data used for continuous improvement?</w:t>
      </w:r>
    </w:p>
    <w:p w:rsidR="005C2DE9" w:rsidRPr="005C2DE9" w:rsidRDefault="00F75AAC" w:rsidP="005C2DE9">
      <w:pPr>
        <w:pStyle w:val="ListParagraph"/>
        <w:numPr>
          <w:ilvl w:val="0"/>
          <w:numId w:val="22"/>
        </w:numPr>
      </w:pPr>
      <w:r>
        <w:t>Is student advisement for on</w:t>
      </w:r>
      <w:r w:rsidR="005C2DE9" w:rsidRPr="005C2DE9">
        <w:t>line students adequate?</w:t>
      </w:r>
    </w:p>
    <w:p w:rsidR="005C2DE9" w:rsidRPr="005C2DE9" w:rsidRDefault="00881E5B" w:rsidP="005C2DE9">
      <w:pPr>
        <w:pStyle w:val="ListParagraph"/>
        <w:numPr>
          <w:ilvl w:val="0"/>
          <w:numId w:val="22"/>
        </w:numPr>
      </w:pPr>
      <w:r>
        <w:t>A</w:t>
      </w:r>
      <w:r w:rsidR="00F75AAC">
        <w:t xml:space="preserve">re laboratory components of the curriculum </w:t>
      </w:r>
      <w:r w:rsidR="005C2DE9" w:rsidRPr="005C2DE9">
        <w:t>offered (if applicable)?</w:t>
      </w:r>
    </w:p>
    <w:p w:rsidR="00C92A84" w:rsidRPr="005C2DE9" w:rsidRDefault="00F75AAC" w:rsidP="00C92A84">
      <w:pPr>
        <w:pStyle w:val="Heading1"/>
      </w:pPr>
      <w:bookmarkStart w:id="7" w:name="_Toc275379"/>
      <w:r>
        <w:t>Off-</w:t>
      </w:r>
      <w:r w:rsidR="00C92A84" w:rsidRPr="005C2DE9">
        <w:t>Campus Programs</w:t>
      </w:r>
      <w:bookmarkEnd w:id="7"/>
    </w:p>
    <w:p w:rsidR="00C92A84" w:rsidRPr="005C2DE9" w:rsidRDefault="00C92A84" w:rsidP="00C92A84">
      <w:r w:rsidRPr="005C2DE9">
        <w:t>Optional section for programs that h</w:t>
      </w:r>
      <w:r w:rsidR="00F75AAC">
        <w:t>ave degree programs offered off-</w:t>
      </w:r>
      <w:r w:rsidRPr="005C2DE9">
        <w:t>campus</w:t>
      </w:r>
      <w:r w:rsidR="00757F79">
        <w:t>.  Delete</w:t>
      </w:r>
      <w:r w:rsidR="00D54EE3">
        <w:t xml:space="preserve"> this section</w:t>
      </w:r>
      <w:r w:rsidR="00757F79">
        <w:t xml:space="preserve"> if N/A.</w:t>
      </w:r>
    </w:p>
    <w:p w:rsidR="005C2DE9" w:rsidRPr="0001456D" w:rsidRDefault="00F75AAC" w:rsidP="005C2DE9">
      <w:pPr>
        <w:pStyle w:val="ListParagraph"/>
        <w:numPr>
          <w:ilvl w:val="0"/>
          <w:numId w:val="23"/>
        </w:numPr>
      </w:pPr>
      <w:r>
        <w:t>Does the off-</w:t>
      </w:r>
      <w:r w:rsidR="005C2DE9" w:rsidRPr="0001456D">
        <w:t>campus degree program have the same SLO</w:t>
      </w:r>
      <w:r w:rsidR="00F51EBE">
        <w:t>s</w:t>
      </w:r>
      <w:r w:rsidR="005C2DE9" w:rsidRPr="0001456D">
        <w:t>?</w:t>
      </w:r>
    </w:p>
    <w:p w:rsidR="005C2DE9" w:rsidRPr="0001456D" w:rsidRDefault="005C2DE9" w:rsidP="00F75AAC">
      <w:pPr>
        <w:pStyle w:val="ListParagraph"/>
        <w:numPr>
          <w:ilvl w:val="0"/>
          <w:numId w:val="22"/>
        </w:numPr>
      </w:pPr>
      <w:r w:rsidRPr="0001456D">
        <w:t>Does the assessment process include the off campus programs?</w:t>
      </w:r>
      <w:r w:rsidR="00F75AAC">
        <w:t xml:space="preserve"> If included, is the data for off-campus and on-campus classes disaggregated or combined?  </w:t>
      </w:r>
      <w:r w:rsidR="00881E5B">
        <w:t>I</w:t>
      </w:r>
      <w:r w:rsidR="00F75AAC">
        <w:t>s the data used for continuous improvement?</w:t>
      </w:r>
    </w:p>
    <w:p w:rsidR="005C2DE9" w:rsidRPr="0001456D" w:rsidRDefault="005C2DE9" w:rsidP="005C2DE9">
      <w:pPr>
        <w:pStyle w:val="ListParagraph"/>
        <w:numPr>
          <w:ilvl w:val="0"/>
          <w:numId w:val="23"/>
        </w:numPr>
      </w:pPr>
      <w:r w:rsidRPr="0001456D">
        <w:t>Is there a</w:t>
      </w:r>
      <w:r w:rsidR="00F75AAC">
        <w:t xml:space="preserve"> documented</w:t>
      </w:r>
      <w:r w:rsidRPr="0001456D">
        <w:t xml:space="preserve"> process for determining faculty qualifications</w:t>
      </w:r>
      <w:r w:rsidR="00F75AAC">
        <w:t xml:space="preserve"> </w:t>
      </w:r>
      <w:r w:rsidR="00F51EBE">
        <w:t xml:space="preserve">for </w:t>
      </w:r>
      <w:r w:rsidR="00F75AAC">
        <w:t>the off-campus sites</w:t>
      </w:r>
      <w:r w:rsidRPr="0001456D">
        <w:t>?</w:t>
      </w:r>
    </w:p>
    <w:p w:rsidR="005C2DE9" w:rsidRDefault="005C2DE9" w:rsidP="005C2DE9">
      <w:pPr>
        <w:pStyle w:val="ListParagraph"/>
        <w:numPr>
          <w:ilvl w:val="0"/>
          <w:numId w:val="23"/>
        </w:numPr>
      </w:pPr>
      <w:r w:rsidRPr="0001456D">
        <w:t>Is student advisement adequate?</w:t>
      </w:r>
    </w:p>
    <w:p w:rsidR="005C2DE9" w:rsidRDefault="005C2DE9" w:rsidP="005C2DE9">
      <w:pPr>
        <w:pStyle w:val="ListParagraph"/>
        <w:numPr>
          <w:ilvl w:val="0"/>
          <w:numId w:val="23"/>
        </w:numPr>
      </w:pPr>
      <w:r>
        <w:t>Are the facilities adequate?</w:t>
      </w:r>
    </w:p>
    <w:p w:rsidR="004256CF" w:rsidRDefault="004256CF" w:rsidP="00250CE5">
      <w:pPr>
        <w:pStyle w:val="Heading1"/>
      </w:pPr>
      <w:bookmarkStart w:id="8" w:name="_Toc275380"/>
      <w:r>
        <w:t>Leadership and Institutional Support</w:t>
      </w:r>
      <w:bookmarkEnd w:id="8"/>
      <w:r>
        <w:t xml:space="preserve"> </w:t>
      </w:r>
    </w:p>
    <w:p w:rsidR="004256CF" w:rsidRPr="004256CF" w:rsidRDefault="004256CF" w:rsidP="004256CF">
      <w:r>
        <w:t xml:space="preserve">Provide an overview of the quality and effectiveness of the program’s leadership and institutional support.  </w:t>
      </w:r>
      <w:r w:rsidR="00265E59">
        <w:t xml:space="preserve">  </w:t>
      </w:r>
    </w:p>
    <w:p w:rsidR="00250CE5" w:rsidRDefault="00DA640C" w:rsidP="00250CE5">
      <w:pPr>
        <w:pStyle w:val="Heading1"/>
      </w:pPr>
      <w:bookmarkStart w:id="9" w:name="_Toc275381"/>
      <w:r>
        <w:t>Recommendations</w:t>
      </w:r>
      <w:bookmarkEnd w:id="9"/>
    </w:p>
    <w:p w:rsidR="00824741" w:rsidRDefault="00824741" w:rsidP="00824741">
      <w:r>
        <w:t xml:space="preserve">Provide recommendations for the </w:t>
      </w:r>
      <w:r w:rsidR="009C4C0B">
        <w:t xml:space="preserve">program.  Consider the following questions.   </w:t>
      </w:r>
    </w:p>
    <w:p w:rsidR="00DA640C" w:rsidRDefault="00DA640C" w:rsidP="00D54EE3">
      <w:pPr>
        <w:pStyle w:val="ListParagraph"/>
        <w:numPr>
          <w:ilvl w:val="0"/>
          <w:numId w:val="24"/>
        </w:numPr>
      </w:pPr>
      <w:r>
        <w:t xml:space="preserve">Where do you see opportunities for growth given the current </w:t>
      </w:r>
      <w:r w:rsidR="009C4C0B">
        <w:t xml:space="preserve">resources and </w:t>
      </w:r>
      <w:r>
        <w:t>faculty expertise in teaching and research?</w:t>
      </w:r>
    </w:p>
    <w:p w:rsidR="00DA640C" w:rsidRDefault="00D51E5D" w:rsidP="00D54EE3">
      <w:pPr>
        <w:pStyle w:val="ListParagraph"/>
        <w:numPr>
          <w:ilvl w:val="0"/>
          <w:numId w:val="24"/>
        </w:numPr>
      </w:pPr>
      <w:r>
        <w:t>Where do</w:t>
      </w:r>
      <w:r w:rsidR="004256CF">
        <w:t xml:space="preserve"> you see opportunities for new </w:t>
      </w:r>
      <w:r w:rsidR="009C4C0B">
        <w:t>areas of teaching, research or partnerships?</w:t>
      </w:r>
    </w:p>
    <w:p w:rsidR="00D54EE3" w:rsidRDefault="00D54EE3" w:rsidP="00D54EE3">
      <w:pPr>
        <w:pStyle w:val="ListParagraph"/>
        <w:numPr>
          <w:ilvl w:val="0"/>
          <w:numId w:val="24"/>
        </w:numPr>
      </w:pPr>
      <w:r>
        <w:t>Has the program stayed current with recent trends in the field?</w:t>
      </w:r>
      <w:r w:rsidR="00D51E5D">
        <w:t xml:space="preserve">  Consider both curriculum and scholarship.</w:t>
      </w:r>
    </w:p>
    <w:p w:rsidR="009C4C0B" w:rsidRDefault="00D51E5D" w:rsidP="00D54EE3">
      <w:pPr>
        <w:pStyle w:val="ListParagraph"/>
        <w:numPr>
          <w:ilvl w:val="0"/>
          <w:numId w:val="24"/>
        </w:numPr>
      </w:pPr>
      <w:r>
        <w:lastRenderedPageBreak/>
        <w:t>Do</w:t>
      </w:r>
      <w:r w:rsidR="009C4C0B">
        <w:t xml:space="preserve"> you recommend improvements in the assessment and continuing improvement processes?</w:t>
      </w:r>
      <w:r w:rsidR="00F51EBE">
        <w:t xml:space="preserve"> If so, please describe these.</w:t>
      </w:r>
    </w:p>
    <w:p w:rsidR="00265E59" w:rsidRDefault="00265E59" w:rsidP="00265E59">
      <w:pPr>
        <w:pStyle w:val="ListParagraph"/>
      </w:pPr>
    </w:p>
    <w:p w:rsidR="00DA640C" w:rsidRDefault="00DA640C" w:rsidP="00250CE5"/>
    <w:p w:rsidR="00DA640C" w:rsidRDefault="00DA640C" w:rsidP="00250CE5"/>
    <w:sectPr w:rsidR="00DA640C" w:rsidSect="00754499">
      <w:headerReference w:type="default" r:id="rId15"/>
      <w:footerReference w:type="default" r:id="rId16"/>
      <w:pgSz w:w="12240" w:h="15840"/>
      <w:pgMar w:top="1440" w:right="1440" w:bottom="1440" w:left="1440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2A0" w:rsidRDefault="00AF62A0" w:rsidP="00905EB5">
      <w:pPr>
        <w:spacing w:after="0" w:line="240" w:lineRule="auto"/>
      </w:pPr>
      <w:r>
        <w:separator/>
      </w:r>
    </w:p>
  </w:endnote>
  <w:endnote w:type="continuationSeparator" w:id="0">
    <w:p w:rsidR="00AF62A0" w:rsidRDefault="00AF62A0" w:rsidP="0090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05E" w:rsidRDefault="007920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4"/>
      </w:rPr>
      <w:id w:val="-625234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1590" w:rsidRPr="00821590" w:rsidRDefault="00D51E5D" w:rsidP="00821590">
        <w:pPr>
          <w:pStyle w:val="Footer"/>
          <w:jc w:val="right"/>
          <w:rPr>
            <w:sz w:val="14"/>
          </w:rPr>
        </w:pPr>
        <w:r>
          <w:rPr>
            <w:sz w:val="14"/>
          </w:rPr>
          <w:t xml:space="preserve">Revised </w:t>
        </w:r>
        <w:r w:rsidR="0079205E">
          <w:rPr>
            <w:sz w:val="14"/>
          </w:rPr>
          <w:t>7</w:t>
        </w:r>
        <w:r>
          <w:rPr>
            <w:sz w:val="14"/>
          </w:rPr>
          <w:t>/</w:t>
        </w:r>
        <w:r w:rsidR="0079205E">
          <w:rPr>
            <w:sz w:val="14"/>
          </w:rPr>
          <w:t>22</w:t>
        </w:r>
      </w:p>
    </w:sdtContent>
  </w:sdt>
  <w:p w:rsidR="00821590" w:rsidRDefault="008215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05E" w:rsidRDefault="0079205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22046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47C9" w:rsidRDefault="003747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9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1083" w:rsidRDefault="00DE1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2A0" w:rsidRDefault="00AF62A0" w:rsidP="00905EB5">
      <w:pPr>
        <w:spacing w:after="0" w:line="240" w:lineRule="auto"/>
      </w:pPr>
      <w:r>
        <w:separator/>
      </w:r>
    </w:p>
  </w:footnote>
  <w:footnote w:type="continuationSeparator" w:id="0">
    <w:p w:rsidR="00AF62A0" w:rsidRDefault="00AF62A0" w:rsidP="00905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05E" w:rsidRDefault="007920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05E" w:rsidRDefault="007920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05E" w:rsidRDefault="0079205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DEA" w:rsidRDefault="000A3560" w:rsidP="00593DEA">
    <w:pPr>
      <w:pStyle w:val="HeaderSSR"/>
    </w:pPr>
    <w:r>
      <w:t xml:space="preserve">  </w:t>
    </w:r>
    <w:r w:rsidR="00754499">
      <w:t xml:space="preserve">                      </w:t>
    </w:r>
  </w:p>
  <w:p w:rsidR="005A592D" w:rsidRPr="000A3560" w:rsidRDefault="00593DEA" w:rsidP="00DB7665">
    <w:pPr>
      <w:pStyle w:val="HeaderSSR"/>
      <w:rPr>
        <w:b/>
        <w:sz w:val="28"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525780" cy="419100"/>
          <wp:effectExtent l="0" t="0" r="7620" b="0"/>
          <wp:wrapThrough wrapText="bothSides">
            <wp:wrapPolygon edited="0">
              <wp:start x="0" y="0"/>
              <wp:lineTo x="0" y="20618"/>
              <wp:lineTo x="21130" y="20618"/>
              <wp:lineTo x="21130" y="0"/>
              <wp:lineTo x="0" y="0"/>
            </wp:wrapPolygon>
          </wp:wrapThrough>
          <wp:docPr id="4" name="Picture 4" descr="sndsiz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ndsiz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5449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1075"/>
    <w:multiLevelType w:val="hybridMultilevel"/>
    <w:tmpl w:val="3CA02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E1F20"/>
    <w:multiLevelType w:val="hybridMultilevel"/>
    <w:tmpl w:val="72C2F95C"/>
    <w:lvl w:ilvl="0" w:tplc="3702A844">
      <w:start w:val="1"/>
      <w:numFmt w:val="bullet"/>
      <w:lvlText w:val=""/>
      <w:lvlJc w:val="center"/>
      <w:pPr>
        <w:ind w:left="720" w:hanging="360"/>
      </w:pPr>
      <w:rPr>
        <w:rFonts w:ascii="Wingdings 2" w:hAnsi="Wingdings 2" w:hint="default"/>
        <w:b/>
        <w:i w:val="0"/>
        <w:color w:val="C00000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61A81"/>
    <w:multiLevelType w:val="hybridMultilevel"/>
    <w:tmpl w:val="1B3069BA"/>
    <w:lvl w:ilvl="0" w:tplc="3702A844">
      <w:start w:val="1"/>
      <w:numFmt w:val="bullet"/>
      <w:lvlText w:val=""/>
      <w:lvlJc w:val="center"/>
      <w:pPr>
        <w:ind w:left="720" w:hanging="360"/>
      </w:pPr>
      <w:rPr>
        <w:rFonts w:ascii="Wingdings 2" w:hAnsi="Wingdings 2" w:hint="default"/>
        <w:b/>
        <w:i w:val="0"/>
        <w:color w:val="C00000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11F0E"/>
    <w:multiLevelType w:val="hybridMultilevel"/>
    <w:tmpl w:val="311C6010"/>
    <w:lvl w:ilvl="0" w:tplc="3702A844">
      <w:start w:val="1"/>
      <w:numFmt w:val="bullet"/>
      <w:lvlText w:val=""/>
      <w:lvlJc w:val="center"/>
      <w:pPr>
        <w:ind w:left="720" w:hanging="360"/>
      </w:pPr>
      <w:rPr>
        <w:rFonts w:ascii="Wingdings 2" w:hAnsi="Wingdings 2" w:hint="default"/>
        <w:b/>
        <w:i w:val="0"/>
        <w:color w:val="C00000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61148"/>
    <w:multiLevelType w:val="hybridMultilevel"/>
    <w:tmpl w:val="C276E428"/>
    <w:lvl w:ilvl="0" w:tplc="C0809352">
      <w:start w:val="1"/>
      <w:numFmt w:val="bullet"/>
      <w:lvlText w:val="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777DA"/>
    <w:multiLevelType w:val="hybridMultilevel"/>
    <w:tmpl w:val="6B9A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F4130"/>
    <w:multiLevelType w:val="hybridMultilevel"/>
    <w:tmpl w:val="F3E4363E"/>
    <w:lvl w:ilvl="0" w:tplc="C0809352">
      <w:start w:val="1"/>
      <w:numFmt w:val="bullet"/>
      <w:lvlText w:val="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C398A"/>
    <w:multiLevelType w:val="hybridMultilevel"/>
    <w:tmpl w:val="5D841294"/>
    <w:lvl w:ilvl="0" w:tplc="3702A844">
      <w:start w:val="1"/>
      <w:numFmt w:val="bullet"/>
      <w:lvlText w:val=""/>
      <w:lvlJc w:val="center"/>
      <w:pPr>
        <w:ind w:left="720" w:hanging="360"/>
      </w:pPr>
      <w:rPr>
        <w:rFonts w:ascii="Wingdings 2" w:hAnsi="Wingdings 2" w:hint="default"/>
        <w:b/>
        <w:i w:val="0"/>
        <w:color w:val="C00000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2282F"/>
    <w:multiLevelType w:val="hybridMultilevel"/>
    <w:tmpl w:val="9A70673E"/>
    <w:lvl w:ilvl="0" w:tplc="2D381CD4">
      <w:start w:val="1"/>
      <w:numFmt w:val="bullet"/>
      <w:lvlText w:val=""/>
      <w:lvlJc w:val="center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F6A05"/>
    <w:multiLevelType w:val="hybridMultilevel"/>
    <w:tmpl w:val="1C0C6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E36AA"/>
    <w:multiLevelType w:val="hybridMultilevel"/>
    <w:tmpl w:val="970631EA"/>
    <w:lvl w:ilvl="0" w:tplc="38823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F529D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A6830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89668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2D07D7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1925A3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2AACC6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6F0020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89CABD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4EB40EFC"/>
    <w:multiLevelType w:val="hybridMultilevel"/>
    <w:tmpl w:val="38348ACE"/>
    <w:lvl w:ilvl="0" w:tplc="AD38D5C6">
      <w:start w:val="1"/>
      <w:numFmt w:val="bullet"/>
      <w:lvlText w:val=""/>
      <w:lvlJc w:val="center"/>
      <w:pPr>
        <w:ind w:left="720" w:hanging="360"/>
      </w:pPr>
      <w:rPr>
        <w:rFonts w:ascii="Wingdings 2" w:hAnsi="Wingdings 2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E2566"/>
    <w:multiLevelType w:val="hybridMultilevel"/>
    <w:tmpl w:val="FF0E4B94"/>
    <w:lvl w:ilvl="0" w:tplc="3702A844">
      <w:start w:val="1"/>
      <w:numFmt w:val="bullet"/>
      <w:lvlText w:val=""/>
      <w:lvlJc w:val="center"/>
      <w:pPr>
        <w:ind w:left="720" w:hanging="360"/>
      </w:pPr>
      <w:rPr>
        <w:rFonts w:ascii="Wingdings 2" w:hAnsi="Wingdings 2" w:hint="default"/>
        <w:b/>
        <w:i w:val="0"/>
        <w:color w:val="C00000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A37C5"/>
    <w:multiLevelType w:val="hybridMultilevel"/>
    <w:tmpl w:val="6FA6AC16"/>
    <w:lvl w:ilvl="0" w:tplc="3702A844">
      <w:start w:val="1"/>
      <w:numFmt w:val="bullet"/>
      <w:lvlText w:val=""/>
      <w:lvlJc w:val="center"/>
      <w:pPr>
        <w:ind w:left="720" w:hanging="360"/>
      </w:pPr>
      <w:rPr>
        <w:rFonts w:ascii="Wingdings 2" w:hAnsi="Wingdings 2" w:hint="default"/>
        <w:b/>
        <w:i w:val="0"/>
        <w:color w:val="C00000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248FB"/>
    <w:multiLevelType w:val="hybridMultilevel"/>
    <w:tmpl w:val="0E4273D2"/>
    <w:lvl w:ilvl="0" w:tplc="AD38D5C6">
      <w:start w:val="1"/>
      <w:numFmt w:val="bullet"/>
      <w:lvlText w:val=""/>
      <w:lvlJc w:val="center"/>
      <w:pPr>
        <w:ind w:left="720" w:hanging="360"/>
      </w:pPr>
      <w:rPr>
        <w:rFonts w:ascii="Wingdings 2" w:hAnsi="Wingdings 2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57A89"/>
    <w:multiLevelType w:val="hybridMultilevel"/>
    <w:tmpl w:val="3E84CEFE"/>
    <w:lvl w:ilvl="0" w:tplc="75F6D7D6">
      <w:start w:val="1"/>
      <w:numFmt w:val="bullet"/>
      <w:lvlText w:val=""/>
      <w:lvlJc w:val="center"/>
      <w:pPr>
        <w:ind w:left="720" w:hanging="360"/>
      </w:pPr>
      <w:rPr>
        <w:rFonts w:ascii="Wingdings 2" w:hAnsi="Wingdings 2" w:hint="default"/>
        <w:b/>
        <w:i w:val="0"/>
        <w:sz w:val="52"/>
        <w:u w:color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862BE"/>
    <w:multiLevelType w:val="hybridMultilevel"/>
    <w:tmpl w:val="45D461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D2461"/>
    <w:multiLevelType w:val="hybridMultilevel"/>
    <w:tmpl w:val="8BA6D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74CD3"/>
    <w:multiLevelType w:val="hybridMultilevel"/>
    <w:tmpl w:val="25BC1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45919"/>
    <w:multiLevelType w:val="hybridMultilevel"/>
    <w:tmpl w:val="C59C89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0185C"/>
    <w:multiLevelType w:val="hybridMultilevel"/>
    <w:tmpl w:val="87BE23D6"/>
    <w:lvl w:ilvl="0" w:tplc="3FC0F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2EE33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080E74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49699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8AA8C2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2C66E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D1AA0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BAE40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9ACD2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1" w15:restartNumberingAfterBreak="0">
    <w:nsid w:val="7D0C0CC8"/>
    <w:multiLevelType w:val="hybridMultilevel"/>
    <w:tmpl w:val="FB64D2AA"/>
    <w:lvl w:ilvl="0" w:tplc="3702A844">
      <w:start w:val="1"/>
      <w:numFmt w:val="bullet"/>
      <w:lvlText w:val=""/>
      <w:lvlJc w:val="center"/>
      <w:pPr>
        <w:ind w:left="720" w:hanging="360"/>
      </w:pPr>
      <w:rPr>
        <w:rFonts w:ascii="Wingdings 2" w:hAnsi="Wingdings 2" w:hint="default"/>
        <w:b/>
        <w:i w:val="0"/>
        <w:color w:val="C00000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72D11"/>
    <w:multiLevelType w:val="hybridMultilevel"/>
    <w:tmpl w:val="61069D8A"/>
    <w:lvl w:ilvl="0" w:tplc="75F6D7D6">
      <w:start w:val="1"/>
      <w:numFmt w:val="bullet"/>
      <w:lvlText w:val=""/>
      <w:lvlJc w:val="center"/>
      <w:pPr>
        <w:ind w:left="1440" w:hanging="360"/>
      </w:pPr>
      <w:rPr>
        <w:rFonts w:ascii="Wingdings 2" w:hAnsi="Wingdings 2" w:hint="default"/>
        <w:b/>
        <w:i w:val="0"/>
        <w:sz w:val="52"/>
        <w:u w:color="C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9A4D3A"/>
    <w:multiLevelType w:val="hybridMultilevel"/>
    <w:tmpl w:val="DB004DEC"/>
    <w:lvl w:ilvl="0" w:tplc="3702A844">
      <w:start w:val="1"/>
      <w:numFmt w:val="bullet"/>
      <w:lvlText w:val=""/>
      <w:lvlJc w:val="center"/>
      <w:pPr>
        <w:ind w:left="720" w:hanging="360"/>
      </w:pPr>
      <w:rPr>
        <w:rFonts w:ascii="Wingdings 2" w:hAnsi="Wingdings 2" w:hint="default"/>
        <w:b/>
        <w:i w:val="0"/>
        <w:color w:val="C00000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6"/>
  </w:num>
  <w:num w:numId="4">
    <w:abstractNumId w:val="19"/>
  </w:num>
  <w:num w:numId="5">
    <w:abstractNumId w:val="6"/>
  </w:num>
  <w:num w:numId="6">
    <w:abstractNumId w:val="4"/>
  </w:num>
  <w:num w:numId="7">
    <w:abstractNumId w:val="8"/>
  </w:num>
  <w:num w:numId="8">
    <w:abstractNumId w:val="11"/>
  </w:num>
  <w:num w:numId="9">
    <w:abstractNumId w:val="14"/>
  </w:num>
  <w:num w:numId="10">
    <w:abstractNumId w:val="15"/>
  </w:num>
  <w:num w:numId="11">
    <w:abstractNumId w:val="22"/>
  </w:num>
  <w:num w:numId="12">
    <w:abstractNumId w:val="13"/>
  </w:num>
  <w:num w:numId="13">
    <w:abstractNumId w:val="21"/>
  </w:num>
  <w:num w:numId="14">
    <w:abstractNumId w:val="7"/>
  </w:num>
  <w:num w:numId="15">
    <w:abstractNumId w:val="12"/>
  </w:num>
  <w:num w:numId="16">
    <w:abstractNumId w:val="2"/>
  </w:num>
  <w:num w:numId="17">
    <w:abstractNumId w:val="3"/>
  </w:num>
  <w:num w:numId="18">
    <w:abstractNumId w:val="23"/>
  </w:num>
  <w:num w:numId="19">
    <w:abstractNumId w:val="1"/>
  </w:num>
  <w:num w:numId="20">
    <w:abstractNumId w:val="17"/>
  </w:num>
  <w:num w:numId="21">
    <w:abstractNumId w:val="5"/>
  </w:num>
  <w:num w:numId="22">
    <w:abstractNumId w:val="18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F47"/>
    <w:rsid w:val="000135EC"/>
    <w:rsid w:val="000822D8"/>
    <w:rsid w:val="000936C8"/>
    <w:rsid w:val="000A3560"/>
    <w:rsid w:val="000C3FAF"/>
    <w:rsid w:val="000D51D9"/>
    <w:rsid w:val="000F2DAB"/>
    <w:rsid w:val="001013DB"/>
    <w:rsid w:val="0014757B"/>
    <w:rsid w:val="001C0801"/>
    <w:rsid w:val="00207B38"/>
    <w:rsid w:val="00250CE5"/>
    <w:rsid w:val="0025490E"/>
    <w:rsid w:val="00265E59"/>
    <w:rsid w:val="002832E0"/>
    <w:rsid w:val="002B7F6D"/>
    <w:rsid w:val="002E2C27"/>
    <w:rsid w:val="00336440"/>
    <w:rsid w:val="00350FC5"/>
    <w:rsid w:val="003747C9"/>
    <w:rsid w:val="003851A8"/>
    <w:rsid w:val="004256CF"/>
    <w:rsid w:val="004C7542"/>
    <w:rsid w:val="004E40C0"/>
    <w:rsid w:val="004F6553"/>
    <w:rsid w:val="00555D2A"/>
    <w:rsid w:val="00593DEA"/>
    <w:rsid w:val="005A592D"/>
    <w:rsid w:val="005C2DE9"/>
    <w:rsid w:val="00601DEA"/>
    <w:rsid w:val="00604DDD"/>
    <w:rsid w:val="00646888"/>
    <w:rsid w:val="00675708"/>
    <w:rsid w:val="006F3AE1"/>
    <w:rsid w:val="0074496F"/>
    <w:rsid w:val="00754499"/>
    <w:rsid w:val="00757F79"/>
    <w:rsid w:val="00764982"/>
    <w:rsid w:val="00781058"/>
    <w:rsid w:val="0079205E"/>
    <w:rsid w:val="007B2F47"/>
    <w:rsid w:val="00815C4B"/>
    <w:rsid w:val="00821590"/>
    <w:rsid w:val="00822B89"/>
    <w:rsid w:val="00824741"/>
    <w:rsid w:val="00841CDC"/>
    <w:rsid w:val="008457DD"/>
    <w:rsid w:val="008523D8"/>
    <w:rsid w:val="00881131"/>
    <w:rsid w:val="00881E5B"/>
    <w:rsid w:val="008938C2"/>
    <w:rsid w:val="008E1DB8"/>
    <w:rsid w:val="00905EB5"/>
    <w:rsid w:val="00967A7C"/>
    <w:rsid w:val="0097346A"/>
    <w:rsid w:val="009B276C"/>
    <w:rsid w:val="009C4C0B"/>
    <w:rsid w:val="00A2730F"/>
    <w:rsid w:val="00A36558"/>
    <w:rsid w:val="00A569FA"/>
    <w:rsid w:val="00A775FF"/>
    <w:rsid w:val="00A81BB5"/>
    <w:rsid w:val="00A83A0C"/>
    <w:rsid w:val="00AA4469"/>
    <w:rsid w:val="00AC245E"/>
    <w:rsid w:val="00AD088B"/>
    <w:rsid w:val="00AD27F0"/>
    <w:rsid w:val="00AE7C9A"/>
    <w:rsid w:val="00AF62A0"/>
    <w:rsid w:val="00B05457"/>
    <w:rsid w:val="00B21DA0"/>
    <w:rsid w:val="00B5695E"/>
    <w:rsid w:val="00B8310C"/>
    <w:rsid w:val="00B92417"/>
    <w:rsid w:val="00C00487"/>
    <w:rsid w:val="00C10867"/>
    <w:rsid w:val="00C170B9"/>
    <w:rsid w:val="00C449C8"/>
    <w:rsid w:val="00C82162"/>
    <w:rsid w:val="00C92A84"/>
    <w:rsid w:val="00D10DE4"/>
    <w:rsid w:val="00D45B55"/>
    <w:rsid w:val="00D51E5D"/>
    <w:rsid w:val="00D54EE3"/>
    <w:rsid w:val="00DA640C"/>
    <w:rsid w:val="00DB7665"/>
    <w:rsid w:val="00DE1083"/>
    <w:rsid w:val="00E244A2"/>
    <w:rsid w:val="00E33E0F"/>
    <w:rsid w:val="00E70114"/>
    <w:rsid w:val="00E71B6A"/>
    <w:rsid w:val="00E96E1B"/>
    <w:rsid w:val="00EB0D0F"/>
    <w:rsid w:val="00EF3AC7"/>
    <w:rsid w:val="00F27D68"/>
    <w:rsid w:val="00F51EBE"/>
    <w:rsid w:val="00F67C12"/>
    <w:rsid w:val="00F75AAC"/>
    <w:rsid w:val="00FA57AE"/>
    <w:rsid w:val="00FB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93052D2-84D4-4F2D-9C4A-5EADE032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FAF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FAF"/>
    <w:pPr>
      <w:keepNext/>
      <w:keepLines/>
      <w:pBdr>
        <w:bottom w:val="single" w:sz="4" w:space="1" w:color="auto"/>
      </w:pBdr>
      <w:spacing w:before="240" w:after="240"/>
      <w:outlineLvl w:val="0"/>
    </w:pPr>
    <w:rPr>
      <w:rFonts w:eastAsiaTheme="majorEastAsia" w:cstheme="majorBidi"/>
      <w:b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FAF"/>
    <w:pPr>
      <w:keepNext/>
      <w:keepLines/>
      <w:spacing w:before="120" w:after="120"/>
      <w:outlineLvl w:val="1"/>
    </w:pPr>
    <w:rPr>
      <w:rFonts w:ascii="Calibri" w:eastAsiaTheme="majorEastAsia" w:hAnsi="Calibri" w:cstheme="majorBidi"/>
      <w:b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3AC7"/>
    <w:pPr>
      <w:keepNext/>
      <w:keepLines/>
      <w:spacing w:before="40" w:after="0"/>
      <w:outlineLvl w:val="2"/>
    </w:pPr>
    <w:rPr>
      <w:rFonts w:eastAsiaTheme="majorEastAsia" w:cstheme="majorBidi"/>
      <w:b/>
      <w:color w:val="0D0D0D" w:themeColor="text1" w:themeTint="F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6440"/>
    <w:pPr>
      <w:keepNext/>
      <w:keepLines/>
      <w:spacing w:before="40" w:after="0"/>
      <w:outlineLvl w:val="3"/>
    </w:pPr>
    <w:rPr>
      <w:rFonts w:ascii="Calisto MT" w:eastAsiaTheme="majorEastAsia" w:hAnsi="Calisto MT" w:cstheme="majorBidi"/>
      <w:iCs/>
      <w:color w:val="404040" w:themeColor="text1" w:themeTint="BF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2C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C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C2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C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C2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3DEA"/>
    <w:pPr>
      <w:spacing w:before="240" w:after="240" w:line="240" w:lineRule="auto"/>
      <w:contextualSpacing/>
      <w:jc w:val="center"/>
    </w:pPr>
    <w:rPr>
      <w:rFonts w:eastAsiaTheme="majorEastAsia" w:cstheme="majorBidi"/>
      <w:b/>
      <w:spacing w:val="-10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DEA"/>
    <w:rPr>
      <w:rFonts w:eastAsiaTheme="majorEastAsia" w:cstheme="majorBidi"/>
      <w:b/>
      <w:spacing w:val="-10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C3FAF"/>
    <w:rPr>
      <w:rFonts w:eastAsiaTheme="majorEastAsia" w:cstheme="majorBidi"/>
      <w:b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3FAF"/>
    <w:rPr>
      <w:rFonts w:ascii="Calibri" w:eastAsiaTheme="majorEastAsia" w:hAnsi="Calibri" w:cstheme="majorBidi"/>
      <w:b/>
      <w:color w:val="262626" w:themeColor="text1" w:themeTint="D9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E2C2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41CDC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841CDC"/>
    <w:pPr>
      <w:spacing w:after="0"/>
      <w:ind w:left="240"/>
    </w:pPr>
    <w:rPr>
      <w:rFonts w:cs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41CD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AA4469"/>
    <w:pPr>
      <w:spacing w:after="0"/>
      <w:ind w:left="48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A4469"/>
    <w:pPr>
      <w:spacing w:after="0"/>
      <w:ind w:left="72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A4469"/>
    <w:pPr>
      <w:spacing w:after="0"/>
      <w:ind w:left="96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A4469"/>
    <w:pPr>
      <w:spacing w:after="0"/>
      <w:ind w:left="12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A4469"/>
    <w:pPr>
      <w:spacing w:after="0"/>
      <w:ind w:left="144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A4469"/>
    <w:pPr>
      <w:spacing w:after="0"/>
      <w:ind w:left="168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A4469"/>
    <w:pPr>
      <w:spacing w:after="0"/>
      <w:ind w:left="1920"/>
    </w:pPr>
    <w:rPr>
      <w:rFonts w:cstheme="minorHAns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F3AC7"/>
    <w:rPr>
      <w:rFonts w:eastAsiaTheme="majorEastAsia" w:cstheme="majorBidi"/>
      <w:b/>
      <w:color w:val="0D0D0D" w:themeColor="text1" w:themeTint="F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36440"/>
    <w:rPr>
      <w:rFonts w:ascii="Calisto MT" w:eastAsiaTheme="majorEastAsia" w:hAnsi="Calisto MT" w:cstheme="majorBidi"/>
      <w:iCs/>
      <w:color w:val="404040" w:themeColor="text1" w:themeTint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E2C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C27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C2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C2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C2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E2C2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AC7"/>
    <w:pPr>
      <w:numPr>
        <w:ilvl w:val="1"/>
      </w:numPr>
    </w:pPr>
    <w:rPr>
      <w:rFonts w:ascii="Calibri" w:hAnsi="Calibri"/>
      <w:color w:val="5A5A5A" w:themeColor="text1" w:themeTint="A5"/>
      <w:spacing w:val="15"/>
      <w:sz w:val="36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EF3AC7"/>
    <w:rPr>
      <w:rFonts w:ascii="Calibri" w:hAnsi="Calibri"/>
      <w:color w:val="5A5A5A" w:themeColor="text1" w:themeTint="A5"/>
      <w:spacing w:val="15"/>
      <w:sz w:val="36"/>
      <w:u w:val="single"/>
    </w:rPr>
  </w:style>
  <w:style w:type="character" w:styleId="Strong">
    <w:name w:val="Strong"/>
    <w:basedOn w:val="DefaultParagraphFont"/>
    <w:uiPriority w:val="22"/>
    <w:qFormat/>
    <w:rsid w:val="002E2C27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2E2C27"/>
    <w:rPr>
      <w:i/>
      <w:iCs/>
      <w:color w:val="auto"/>
    </w:rPr>
  </w:style>
  <w:style w:type="paragraph" w:styleId="NoSpacing">
    <w:name w:val="No Spacing"/>
    <w:uiPriority w:val="1"/>
    <w:qFormat/>
    <w:rsid w:val="002E2C2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E2C2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C2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C27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C27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2E2C2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E2C2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E2C27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E2C27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2E2C27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2E2C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5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EB5"/>
  </w:style>
  <w:style w:type="paragraph" w:styleId="Footer">
    <w:name w:val="footer"/>
    <w:basedOn w:val="Normal"/>
    <w:link w:val="FooterChar"/>
    <w:uiPriority w:val="99"/>
    <w:unhideWhenUsed/>
    <w:rsid w:val="00905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EB5"/>
  </w:style>
  <w:style w:type="paragraph" w:customStyle="1" w:styleId="HeaderSSR">
    <w:name w:val="Header SSR"/>
    <w:basedOn w:val="Heading5"/>
    <w:link w:val="HeaderSSRChar"/>
    <w:qFormat/>
    <w:rsid w:val="00593DEA"/>
    <w:pPr>
      <w:spacing w:before="0" w:line="240" w:lineRule="auto"/>
      <w:jc w:val="right"/>
    </w:pPr>
    <w:rPr>
      <w:rFonts w:asciiTheme="minorHAnsi" w:hAnsiTheme="minorHAnsi" w:cs="Arial"/>
      <w:noProof/>
      <w:color w:val="auto"/>
      <w:sz w:val="20"/>
    </w:rPr>
  </w:style>
  <w:style w:type="character" w:customStyle="1" w:styleId="HeaderSSRChar">
    <w:name w:val="Header SSR Char"/>
    <w:basedOn w:val="Heading5Char"/>
    <w:link w:val="HeaderSSR"/>
    <w:rsid w:val="00593DEA"/>
    <w:rPr>
      <w:rFonts w:asciiTheme="majorHAnsi" w:eastAsiaTheme="majorEastAsia" w:hAnsiTheme="majorHAnsi" w:cs="Arial"/>
      <w:noProof/>
      <w:color w:val="404040" w:themeColor="text1" w:themeTint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hyperlink" Target="http://logo.siu.edu/_common/images/size-restrictions/logomark-size-1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39C03-C2C0-4E03-B477-923BC7FA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M Porter</dc:creator>
  <cp:keywords/>
  <dc:description/>
  <cp:lastModifiedBy>Lindsey, Julie M</cp:lastModifiedBy>
  <cp:revision>2</cp:revision>
  <dcterms:created xsi:type="dcterms:W3CDTF">2022-07-12T14:14:00Z</dcterms:created>
  <dcterms:modified xsi:type="dcterms:W3CDTF">2022-07-12T14:14:00Z</dcterms:modified>
</cp:coreProperties>
</file>